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3511" w14:textId="5EE41551" w:rsidR="00EF3F3F" w:rsidRDefault="00EF3F3F" w:rsidP="00C11842">
      <w:pPr>
        <w:spacing w:before="100" w:beforeAutospacing="1" w:after="100" w:afterAutospacing="1" w:line="240" w:lineRule="auto"/>
        <w:rPr>
          <w:rFonts w:ascii="Times New Roman" w:hAnsi="Times New Roman" w:cs="Times New Roman"/>
          <w:color w:val="002060"/>
          <w:sz w:val="24"/>
          <w:szCs w:val="24"/>
          <w:lang w:eastAsia="zh-CN"/>
        </w:rPr>
      </w:pPr>
      <w:bookmarkStart w:id="0" w:name="_Toc356553905"/>
      <w:bookmarkStart w:id="1" w:name="_Toc356553938"/>
      <w:bookmarkStart w:id="2" w:name="_Toc356554442"/>
      <w:bookmarkStart w:id="3" w:name="_Toc356554664"/>
      <w:bookmarkStart w:id="4" w:name="_Hlk221628531"/>
      <w:r>
        <w:rPr>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3AD9A"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49418C" w14:textId="12A71639" w:rsidR="00C11842" w:rsidRDefault="003C4CF1" w:rsidP="00C11842">
      <w:pPr>
        <w:spacing w:before="100" w:beforeAutospacing="1" w:after="100" w:afterAutospacing="1" w:line="240" w:lineRule="auto"/>
        <w:rPr>
          <w:rFonts w:ascii="Times New Roman" w:hAnsi="Times New Roman" w:cs="Times New Roman"/>
          <w:color w:val="002060"/>
          <w:sz w:val="24"/>
          <w:szCs w:val="24"/>
          <w:lang w:eastAsia="zh-CN"/>
        </w:rPr>
      </w:pPr>
      <w:r w:rsidRPr="00296A8F">
        <w:rPr>
          <w:rFonts w:ascii="Times New Roman" w:hAnsi="Times New Roman" w:cs="Times New Roman"/>
          <w:color w:val="002060"/>
          <w:sz w:val="24"/>
          <w:szCs w:val="24"/>
          <w:lang w:eastAsia="zh-CN"/>
        </w:rPr>
        <w:t>VIETNAM – NEWS AND REGULATIONS</w:t>
      </w:r>
      <w:r w:rsidR="006401FC" w:rsidRPr="00296A8F">
        <w:rPr>
          <w:rFonts w:ascii="Times New Roman" w:hAnsi="Times New Roman" w:cs="Times New Roman"/>
          <w:color w:val="002060"/>
          <w:sz w:val="24"/>
          <w:szCs w:val="24"/>
          <w:lang w:eastAsia="zh-CN"/>
        </w:rPr>
        <w:t xml:space="preserve"> </w:t>
      </w:r>
    </w:p>
    <w:p w14:paraId="3B0C3A42" w14:textId="516F2721" w:rsidR="00EF3F3F" w:rsidRDefault="00EF3F3F" w:rsidP="00C11842">
      <w:pPr>
        <w:spacing w:before="100" w:beforeAutospacing="1" w:after="100" w:afterAutospacing="1" w:line="240" w:lineRule="auto"/>
        <w:rPr>
          <w:rFonts w:ascii="Times New Roman" w:hAnsi="Times New Roman" w:cs="Times New Roman"/>
          <w:color w:val="002060"/>
          <w:sz w:val="24"/>
          <w:szCs w:val="24"/>
          <w:lang w:eastAsia="zh-CN"/>
        </w:rPr>
      </w:pPr>
      <w:r>
        <w:rPr>
          <w:noProof/>
        </w:rPr>
        <mc:AlternateContent>
          <mc:Choice Requires="wps">
            <w:drawing>
              <wp:inline distT="0" distB="0" distL="0" distR="0" wp14:anchorId="3FB8D0FB" wp14:editId="7CFE586C">
                <wp:extent cx="304800" cy="304800"/>
                <wp:effectExtent l="0" t="0" r="0" b="0"/>
                <wp:docPr id="5" name="Rectangle 5"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8C2548" id="Rectangle 5"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ABF2142" wp14:editId="016BAC22">
                <wp:extent cx="304800" cy="304800"/>
                <wp:effectExtent l="0" t="0" r="0" b="0"/>
                <wp:docPr id="1" name="AutoShape 2"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0566D8" id="AutoShape 2"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A5E5DBB" wp14:editId="113EDB6D">
                <wp:extent cx="304800" cy="304800"/>
                <wp:effectExtent l="0" t="0" r="0" b="0"/>
                <wp:docPr id="2" name="AutoShape 3"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F00E1" id="AutoShape 3"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A4BFAA" w14:textId="0FE98B18" w:rsidR="00D419B4" w:rsidRDefault="00D419B4" w:rsidP="00D419B4">
      <w:pPr>
        <w:pStyle w:val="NormalWeb"/>
      </w:pPr>
    </w:p>
    <w:p w14:paraId="5F3DF2F7" w14:textId="77777777" w:rsidR="002B69C7" w:rsidRDefault="002B69C7" w:rsidP="00D419B4">
      <w:pPr>
        <w:pStyle w:val="NormalWeb"/>
        <w:jc w:val="center"/>
      </w:pPr>
      <w:r>
        <w:rPr>
          <w:noProof/>
        </w:rPr>
        <w:drawing>
          <wp:inline distT="0" distB="0" distL="0" distR="0" wp14:anchorId="669ED295" wp14:editId="52B8C51A">
            <wp:extent cx="4276725" cy="2800350"/>
            <wp:effectExtent l="0" t="0" r="9525" b="0"/>
            <wp:docPr id="138599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725" cy="2800350"/>
                    </a:xfrm>
                    <a:prstGeom prst="rect">
                      <a:avLst/>
                    </a:prstGeom>
                    <a:noFill/>
                    <a:ln>
                      <a:noFill/>
                    </a:ln>
                  </pic:spPr>
                </pic:pic>
              </a:graphicData>
            </a:graphic>
          </wp:inline>
        </w:drawing>
      </w:r>
    </w:p>
    <w:p w14:paraId="36225C05" w14:textId="6E9381EE" w:rsidR="002B69C7" w:rsidRDefault="002B69C7" w:rsidP="002B69C7">
      <w:pPr>
        <w:pStyle w:val="NormalWeb"/>
        <w:jc w:val="center"/>
      </w:pPr>
    </w:p>
    <w:p w14:paraId="303D0225" w14:textId="1ADEF31A" w:rsidR="00EF3F3F" w:rsidRDefault="00EF3F3F" w:rsidP="00C11842">
      <w:pPr>
        <w:spacing w:before="100" w:beforeAutospacing="1" w:after="100" w:afterAutospacing="1" w:line="240" w:lineRule="auto"/>
        <w:rPr>
          <w:rFonts w:ascii="Times New Roman" w:hAnsi="Times New Roman" w:cs="Times New Roman"/>
          <w:color w:val="002060"/>
          <w:sz w:val="24"/>
          <w:szCs w:val="24"/>
          <w:lang w:eastAsia="zh-CN"/>
        </w:rPr>
      </w:pPr>
    </w:p>
    <w:p w14:paraId="5545349F" w14:textId="77777777" w:rsidR="00316AD8" w:rsidRPr="00D419B4" w:rsidRDefault="00316AD8" w:rsidP="00D419B4">
      <w:pPr>
        <w:shd w:val="clear" w:color="auto" w:fill="FFFFFF"/>
        <w:spacing w:after="0" w:line="240" w:lineRule="auto"/>
        <w:jc w:val="center"/>
        <w:rPr>
          <w:rFonts w:ascii="Adobe Devanagari" w:eastAsia="Times New Roman" w:hAnsi="Adobe Devanagari" w:cs="Adobe Devanagari"/>
          <w:b/>
          <w:color w:val="C00000"/>
          <w:sz w:val="48"/>
          <w:szCs w:val="48"/>
          <w:lang w:val="en-GB" w:eastAsia="en-GB"/>
        </w:rPr>
      </w:pPr>
    </w:p>
    <w:p w14:paraId="6843BF35" w14:textId="3DEA016B" w:rsidR="003F7A09" w:rsidRPr="00D419B4" w:rsidRDefault="003F7A09" w:rsidP="003F7A09">
      <w:pPr>
        <w:shd w:val="clear" w:color="auto" w:fill="FFFFFF"/>
        <w:spacing w:after="0" w:line="240" w:lineRule="auto"/>
        <w:jc w:val="center"/>
        <w:rPr>
          <w:rFonts w:ascii="Adobe Devanagari" w:eastAsia="Times New Roman" w:hAnsi="Adobe Devanagari" w:cs="Adobe Devanagari"/>
          <w:b/>
          <w:color w:val="C00000"/>
          <w:sz w:val="48"/>
          <w:szCs w:val="48"/>
          <w:lang w:val="en-GB" w:eastAsia="en-GB"/>
        </w:rPr>
      </w:pPr>
      <w:r w:rsidRPr="00D419B4">
        <w:rPr>
          <w:rFonts w:ascii="Adobe Devanagari" w:eastAsia="Times New Roman" w:hAnsi="Adobe Devanagari" w:cs="Adobe Devanagari"/>
          <w:b/>
          <w:color w:val="C00000"/>
          <w:sz w:val="48"/>
          <w:szCs w:val="48"/>
          <w:lang w:val="en-GB" w:eastAsia="en-GB"/>
        </w:rPr>
        <w:t>Dear Friends, Colleagues and Partners,</w:t>
      </w:r>
    </w:p>
    <w:p w14:paraId="0A0B495F" w14:textId="77777777" w:rsidR="003F7A09" w:rsidRPr="003F7A09" w:rsidRDefault="003F7A09" w:rsidP="003F7A09">
      <w:pPr>
        <w:shd w:val="clear" w:color="auto" w:fill="FFFFFF"/>
        <w:spacing w:after="0" w:line="240" w:lineRule="auto"/>
        <w:jc w:val="center"/>
        <w:rPr>
          <w:rFonts w:ascii="Adobe Devanagari" w:eastAsia="Times New Roman" w:hAnsi="Adobe Devanagari" w:cs="Adobe Devanagari"/>
          <w:b/>
          <w:color w:val="A81893"/>
          <w:sz w:val="52"/>
          <w:szCs w:val="52"/>
          <w:lang w:val="en-GB" w:eastAsia="en-GB"/>
        </w:rPr>
      </w:pPr>
    </w:p>
    <w:p w14:paraId="6E0A7150" w14:textId="65AFBA0E" w:rsidR="003F7A09" w:rsidRPr="00D419B4" w:rsidRDefault="003F7A09" w:rsidP="003F7A09">
      <w:pPr>
        <w:shd w:val="clear" w:color="auto" w:fill="FFFFFF"/>
        <w:spacing w:after="0" w:line="240" w:lineRule="auto"/>
        <w:jc w:val="center"/>
        <w:rPr>
          <w:rFonts w:ascii="Adobe Devanagari" w:eastAsia="Times New Roman" w:hAnsi="Adobe Devanagari" w:cs="Adobe Devanagari"/>
          <w:b/>
          <w:color w:val="215868" w:themeColor="accent5" w:themeShade="80"/>
          <w:sz w:val="52"/>
          <w:szCs w:val="52"/>
          <w:lang w:val="en-GB" w:eastAsia="en-GB"/>
        </w:rPr>
      </w:pPr>
      <w:r w:rsidRPr="00D419B4">
        <w:rPr>
          <w:rFonts w:ascii="Adobe Devanagari" w:eastAsia="Times New Roman" w:hAnsi="Adobe Devanagari" w:cs="Adobe Devanagari"/>
          <w:b/>
          <w:color w:val="215868" w:themeColor="accent5" w:themeShade="80"/>
          <w:sz w:val="52"/>
          <w:szCs w:val="52"/>
          <w:lang w:val="en-GB" w:eastAsia="en-GB"/>
        </w:rPr>
        <w:t>I wish you a happy, healthy and prosperous</w:t>
      </w:r>
    </w:p>
    <w:p w14:paraId="21AA05EC" w14:textId="62AE8283" w:rsidR="003F7A09" w:rsidRPr="00D419B4" w:rsidRDefault="003F7A09" w:rsidP="003F7A09">
      <w:pPr>
        <w:shd w:val="clear" w:color="auto" w:fill="FFFFFF"/>
        <w:spacing w:after="0" w:line="240" w:lineRule="auto"/>
        <w:jc w:val="center"/>
        <w:rPr>
          <w:rFonts w:ascii="Adobe Devanagari" w:eastAsia="Times New Roman" w:hAnsi="Adobe Devanagari" w:cs="Adobe Devanagari"/>
          <w:b/>
          <w:color w:val="215868" w:themeColor="accent5" w:themeShade="80"/>
          <w:sz w:val="52"/>
          <w:szCs w:val="52"/>
          <w:lang w:val="en-GB" w:eastAsia="en-GB"/>
        </w:rPr>
      </w:pPr>
      <w:r w:rsidRPr="00D419B4">
        <w:rPr>
          <w:rFonts w:ascii="Adobe Devanagari" w:eastAsia="Times New Roman" w:hAnsi="Adobe Devanagari" w:cs="Adobe Devanagari"/>
          <w:b/>
          <w:color w:val="215868" w:themeColor="accent5" w:themeShade="80"/>
          <w:sz w:val="52"/>
          <w:szCs w:val="52"/>
          <w:lang w:val="en-GB" w:eastAsia="en-GB"/>
        </w:rPr>
        <w:t>Lunar New Year 202</w:t>
      </w:r>
      <w:r w:rsidR="00D419B4" w:rsidRPr="00D419B4">
        <w:rPr>
          <w:rFonts w:ascii="Adobe Devanagari" w:eastAsia="Times New Roman" w:hAnsi="Adobe Devanagari" w:cs="Adobe Devanagari"/>
          <w:b/>
          <w:color w:val="215868" w:themeColor="accent5" w:themeShade="80"/>
          <w:sz w:val="52"/>
          <w:szCs w:val="52"/>
          <w:lang w:val="en-GB" w:eastAsia="en-GB"/>
        </w:rPr>
        <w:t>6</w:t>
      </w:r>
      <w:r w:rsidRPr="00D419B4">
        <w:rPr>
          <w:rFonts w:ascii="Adobe Devanagari" w:eastAsia="Times New Roman" w:hAnsi="Adobe Devanagari" w:cs="Adobe Devanagari"/>
          <w:b/>
          <w:color w:val="215868" w:themeColor="accent5" w:themeShade="80"/>
          <w:sz w:val="52"/>
          <w:szCs w:val="52"/>
          <w:lang w:val="en-GB" w:eastAsia="en-GB"/>
        </w:rPr>
        <w:t xml:space="preserve"> –Year of the </w:t>
      </w:r>
      <w:r w:rsidR="002B69C7" w:rsidRPr="00D419B4">
        <w:rPr>
          <w:rFonts w:ascii="Adobe Devanagari" w:eastAsia="Times New Roman" w:hAnsi="Adobe Devanagari" w:cs="Adobe Devanagari"/>
          <w:b/>
          <w:color w:val="215868" w:themeColor="accent5" w:themeShade="80"/>
          <w:sz w:val="52"/>
          <w:szCs w:val="52"/>
          <w:lang w:val="en-GB" w:eastAsia="en-GB"/>
        </w:rPr>
        <w:t>Horse</w:t>
      </w:r>
      <w:r w:rsidRPr="00D419B4">
        <w:rPr>
          <w:rFonts w:ascii="Adobe Devanagari" w:eastAsia="Times New Roman" w:hAnsi="Adobe Devanagari" w:cs="Adobe Devanagari"/>
          <w:b/>
          <w:color w:val="215868" w:themeColor="accent5" w:themeShade="80"/>
          <w:sz w:val="52"/>
          <w:szCs w:val="52"/>
          <w:lang w:val="en-GB" w:eastAsia="en-GB"/>
        </w:rPr>
        <w:t>!</w:t>
      </w:r>
    </w:p>
    <w:p w14:paraId="12B1EBF4" w14:textId="77777777" w:rsidR="003F7A09" w:rsidRPr="00D419B4" w:rsidRDefault="003F7A09" w:rsidP="003F7A09">
      <w:pPr>
        <w:shd w:val="clear" w:color="auto" w:fill="FFFFFF"/>
        <w:spacing w:after="0" w:line="240" w:lineRule="auto"/>
        <w:jc w:val="center"/>
        <w:rPr>
          <w:rFonts w:ascii="Adobe Devanagari" w:eastAsia="Times New Roman" w:hAnsi="Adobe Devanagari" w:cs="Adobe Devanagari"/>
          <w:b/>
          <w:color w:val="215868" w:themeColor="accent5" w:themeShade="80"/>
          <w:sz w:val="52"/>
          <w:szCs w:val="52"/>
          <w:lang w:val="en-GB" w:eastAsia="en-GB"/>
        </w:rPr>
      </w:pPr>
    </w:p>
    <w:p w14:paraId="4EB5B27A" w14:textId="77777777" w:rsidR="003F7A09" w:rsidRPr="00D419B4" w:rsidRDefault="003F7A09" w:rsidP="003F7A09">
      <w:pPr>
        <w:shd w:val="clear" w:color="auto" w:fill="FFFFFF"/>
        <w:spacing w:after="0" w:line="240" w:lineRule="auto"/>
        <w:jc w:val="center"/>
        <w:rPr>
          <w:rFonts w:ascii="Adobe Devanagari" w:eastAsia="Times New Roman" w:hAnsi="Adobe Devanagari" w:cs="Adobe Devanagari"/>
          <w:b/>
          <w:color w:val="C00000"/>
          <w:sz w:val="48"/>
          <w:szCs w:val="48"/>
          <w:lang w:val="en-GB" w:eastAsia="en-GB"/>
        </w:rPr>
      </w:pPr>
      <w:r w:rsidRPr="00D419B4">
        <w:rPr>
          <w:rFonts w:ascii="Adobe Devanagari" w:eastAsia="Times New Roman" w:hAnsi="Adobe Devanagari" w:cs="Adobe Devanagari"/>
          <w:b/>
          <w:color w:val="C00000"/>
          <w:sz w:val="48"/>
          <w:szCs w:val="48"/>
          <w:lang w:val="en-GB" w:eastAsia="en-GB"/>
        </w:rPr>
        <w:t>Best regards,</w:t>
      </w:r>
    </w:p>
    <w:p w14:paraId="2B8CCD0F" w14:textId="3C6F0697" w:rsidR="003F7A09" w:rsidRPr="00D419B4" w:rsidRDefault="003F7A09" w:rsidP="003F7A09">
      <w:pPr>
        <w:shd w:val="clear" w:color="auto" w:fill="FFFFFF"/>
        <w:spacing w:after="0" w:line="240" w:lineRule="auto"/>
        <w:jc w:val="center"/>
        <w:rPr>
          <w:rFonts w:ascii="Adobe Devanagari" w:eastAsia="Times New Roman" w:hAnsi="Adobe Devanagari" w:cs="Adobe Devanagari"/>
          <w:b/>
          <w:color w:val="C00000"/>
          <w:sz w:val="48"/>
          <w:szCs w:val="48"/>
          <w:lang w:val="en-GB" w:eastAsia="en-GB"/>
        </w:rPr>
      </w:pPr>
      <w:proofErr w:type="spellStart"/>
      <w:r w:rsidRPr="00D419B4">
        <w:rPr>
          <w:rFonts w:ascii="Adobe Devanagari" w:eastAsia="Times New Roman" w:hAnsi="Adobe Devanagari" w:cs="Adobe Devanagari"/>
          <w:b/>
          <w:color w:val="C00000"/>
          <w:sz w:val="48"/>
          <w:szCs w:val="48"/>
          <w:lang w:val="en-GB" w:eastAsia="en-GB"/>
        </w:rPr>
        <w:t>Dr.</w:t>
      </w:r>
      <w:proofErr w:type="spellEnd"/>
      <w:r w:rsidRPr="00D419B4">
        <w:rPr>
          <w:rFonts w:ascii="Adobe Devanagari" w:eastAsia="Times New Roman" w:hAnsi="Adobe Devanagari" w:cs="Adobe Devanagari"/>
          <w:b/>
          <w:color w:val="C00000"/>
          <w:sz w:val="48"/>
          <w:szCs w:val="48"/>
          <w:lang w:val="en-GB" w:eastAsia="en-GB"/>
        </w:rPr>
        <w:t xml:space="preserve"> Oliver Massmann</w:t>
      </w:r>
    </w:p>
    <w:p w14:paraId="0A5CAD45" w14:textId="77777777" w:rsidR="003F7A09" w:rsidRPr="003F7A09" w:rsidRDefault="003F7A09" w:rsidP="003F7A09">
      <w:pPr>
        <w:shd w:val="clear" w:color="auto" w:fill="FFFFFF"/>
        <w:spacing w:after="0" w:line="240" w:lineRule="auto"/>
        <w:jc w:val="center"/>
        <w:rPr>
          <w:rFonts w:ascii="Adobe Devanagari" w:eastAsia="Times New Roman" w:hAnsi="Adobe Devanagari" w:cs="Adobe Devanagari"/>
          <w:b/>
          <w:color w:val="9B256E"/>
          <w:sz w:val="52"/>
          <w:szCs w:val="52"/>
          <w:lang w:val="en-GB" w:eastAsia="en-GB"/>
        </w:rPr>
      </w:pPr>
    </w:p>
    <w:p w14:paraId="62AEB7E3" w14:textId="581930DE" w:rsidR="00CB1D84" w:rsidRPr="00296A8F" w:rsidRDefault="00CB1D84" w:rsidP="00CB1D84">
      <w:pPr>
        <w:shd w:val="clear" w:color="auto" w:fill="FFFFFF"/>
        <w:spacing w:after="0" w:line="240" w:lineRule="auto"/>
        <w:rPr>
          <w:rFonts w:ascii=".VnAristote" w:eastAsia="Times New Roman" w:hAnsi=".VnAristote" w:cs="Arial"/>
          <w:color w:val="002060"/>
          <w:sz w:val="24"/>
          <w:szCs w:val="24"/>
          <w:lang w:val="en-GB" w:eastAsia="en-GB"/>
        </w:rPr>
      </w:pPr>
    </w:p>
    <w:p w14:paraId="093EC0C5" w14:textId="477601E2" w:rsidR="00CB1D84" w:rsidRPr="00296A8F" w:rsidRDefault="00CB1D84" w:rsidP="00CB1D84">
      <w:pPr>
        <w:shd w:val="clear" w:color="auto" w:fill="FFFFFF"/>
        <w:spacing w:after="0" w:line="240" w:lineRule="auto"/>
        <w:rPr>
          <w:rFonts w:ascii="Arial" w:eastAsia="Times New Roman" w:hAnsi="Arial" w:cs="Arial"/>
          <w:color w:val="002060"/>
          <w:sz w:val="24"/>
          <w:szCs w:val="24"/>
          <w:lang w:val="en-GB" w:eastAsia="en-GB"/>
        </w:rPr>
      </w:pPr>
    </w:p>
    <w:p w14:paraId="63227462" w14:textId="5974AA96" w:rsidR="007153C5" w:rsidRPr="00D36075" w:rsidRDefault="007153C5" w:rsidP="00677578">
      <w:pPr>
        <w:rPr>
          <w:rFonts w:ascii="Aptos" w:eastAsia="Times New Roman" w:hAnsi="Aptos" w:cs="Arial"/>
          <w:color w:val="002060"/>
          <w:lang w:val="en-GB" w:eastAsia="en-GB"/>
        </w:rPr>
      </w:pPr>
      <w:r w:rsidRPr="00D36075">
        <w:rPr>
          <w:rFonts w:ascii="Aptos" w:eastAsia="Times New Roman" w:hAnsi="Aptos" w:cs="Arial"/>
          <w:color w:val="002060"/>
          <w:lang w:val="en-GB" w:eastAsia="en-GB"/>
        </w:rPr>
        <w:lastRenderedPageBreak/>
        <w:t>Dear Friends,</w:t>
      </w:r>
    </w:p>
    <w:p w14:paraId="6BC11295" w14:textId="77777777" w:rsidR="00855162" w:rsidRPr="00D36075" w:rsidRDefault="00855162" w:rsidP="00677578">
      <w:pPr>
        <w:rPr>
          <w:rFonts w:ascii="Aptos" w:eastAsia="Times New Roman" w:hAnsi="Aptos" w:cs="Arial"/>
          <w:color w:val="002060"/>
          <w:lang w:val="en-GB" w:eastAsia="en-GB"/>
        </w:rPr>
      </w:pPr>
    </w:p>
    <w:p w14:paraId="5056AB8E" w14:textId="77777777" w:rsidR="00677578" w:rsidRPr="00D36075" w:rsidRDefault="00677578" w:rsidP="00677578">
      <w:pPr>
        <w:shd w:val="clear" w:color="auto" w:fill="FFFFFF"/>
        <w:spacing w:after="0" w:line="288" w:lineRule="auto"/>
        <w:jc w:val="both"/>
        <w:rPr>
          <w:rFonts w:ascii="Aptos" w:eastAsia="Times New Roman" w:hAnsi="Aptos" w:cs="Arial"/>
          <w:color w:val="002060"/>
          <w:lang w:val="en-GB" w:eastAsia="en-GB"/>
        </w:rPr>
      </w:pPr>
      <w:r w:rsidRPr="00D36075">
        <w:rPr>
          <w:rFonts w:ascii="Aptos" w:eastAsia="Times New Roman"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D36075">
        <w:rPr>
          <w:rFonts w:ascii="Aptos" w:eastAsia="Times New Roman" w:hAnsi="Aptos" w:cs="Arial"/>
          <w:color w:val="002060"/>
          <w:lang w:val="en-GB" w:eastAsia="en-GB"/>
        </w:rPr>
        <w:t>Dr.</w:t>
      </w:r>
      <w:proofErr w:type="spellEnd"/>
      <w:r w:rsidRPr="00D36075">
        <w:rPr>
          <w:rFonts w:ascii="Aptos" w:eastAsia="Times New Roman" w:hAnsi="Aptos" w:cs="Arial"/>
          <w:color w:val="002060"/>
          <w:lang w:val="en-GB" w:eastAsia="en-GB"/>
        </w:rPr>
        <w:t xml:space="preserve"> Oliver Massmann, please respond to this email and put "UNSUBSCRIBE ALL" in the subject line. Thank you!</w:t>
      </w:r>
    </w:p>
    <w:p w14:paraId="28003F87" w14:textId="77777777" w:rsidR="00677578" w:rsidRPr="00D36075" w:rsidRDefault="00677578" w:rsidP="00677578">
      <w:pPr>
        <w:shd w:val="clear" w:color="auto" w:fill="FFFFFF"/>
        <w:spacing w:line="288" w:lineRule="auto"/>
        <w:jc w:val="both"/>
        <w:rPr>
          <w:rFonts w:ascii="Aptos" w:eastAsia="Times New Roman" w:hAnsi="Aptos" w:cs="Arial"/>
          <w:color w:val="002060"/>
          <w:lang w:val="en-GB" w:eastAsia="en-GB"/>
        </w:rPr>
      </w:pPr>
      <w:r w:rsidRPr="00D36075">
        <w:rPr>
          <w:rFonts w:ascii="Aptos" w:eastAsia="Times New Roman" w:hAnsi="Aptos" w:cs="Arial"/>
          <w:color w:val="002060"/>
          <w:lang w:val="en-GB" w:eastAsia="en-GB"/>
        </w:rPr>
        <w:t> </w:t>
      </w:r>
    </w:p>
    <w:p w14:paraId="2C91E8D3" w14:textId="77777777" w:rsidR="00677578" w:rsidRPr="00D36075" w:rsidRDefault="00677578" w:rsidP="00677578">
      <w:pPr>
        <w:shd w:val="clear" w:color="auto" w:fill="FFFFFF"/>
        <w:spacing w:line="288" w:lineRule="auto"/>
        <w:jc w:val="both"/>
        <w:rPr>
          <w:rFonts w:ascii="Aptos" w:eastAsia="Times New Roman" w:hAnsi="Aptos" w:cs="Arial"/>
          <w:color w:val="002060"/>
          <w:lang w:val="en-GB" w:eastAsia="en-GB"/>
        </w:rPr>
      </w:pPr>
      <w:r w:rsidRPr="00D36075">
        <w:rPr>
          <w:rFonts w:ascii="Aptos" w:eastAsia="Times New Roman" w:hAnsi="Aptos" w:cs="Arial"/>
          <w:color w:val="002060"/>
          <w:lang w:val="en-GB" w:eastAsia="en-GB"/>
        </w:rPr>
        <w:t>With Compliments</w:t>
      </w:r>
    </w:p>
    <w:p w14:paraId="749DA4C4" w14:textId="77777777" w:rsidR="00677578" w:rsidRPr="00D36075" w:rsidRDefault="00677578" w:rsidP="00677578">
      <w:pPr>
        <w:shd w:val="clear" w:color="auto" w:fill="FFFFFF"/>
        <w:spacing w:after="0" w:line="288" w:lineRule="auto"/>
        <w:jc w:val="both"/>
        <w:rPr>
          <w:rFonts w:ascii="Aptos" w:eastAsia="Times New Roman" w:hAnsi="Aptos" w:cs="Arial"/>
          <w:color w:val="002060"/>
          <w:lang w:val="en-GB" w:eastAsia="en-GB"/>
        </w:rPr>
      </w:pPr>
      <w:proofErr w:type="spellStart"/>
      <w:r w:rsidRPr="00D36075">
        <w:rPr>
          <w:rFonts w:ascii="Aptos" w:eastAsia="Times New Roman" w:hAnsi="Aptos" w:cs="Arial"/>
          <w:color w:val="002060"/>
          <w:lang w:val="en-GB" w:eastAsia="en-GB"/>
        </w:rPr>
        <w:t>Dr.</w:t>
      </w:r>
      <w:proofErr w:type="spellEnd"/>
      <w:r w:rsidRPr="00D36075">
        <w:rPr>
          <w:rFonts w:ascii="Aptos" w:eastAsia="Times New Roman" w:hAnsi="Aptos" w:cs="Arial"/>
          <w:color w:val="002060"/>
          <w:lang w:val="en-GB" w:eastAsia="en-GB"/>
        </w:rPr>
        <w:t xml:space="preserve"> Oliver Massmann</w:t>
      </w:r>
    </w:p>
    <w:p w14:paraId="5EC6E34B" w14:textId="77777777" w:rsidR="00677578" w:rsidRPr="00D36075" w:rsidRDefault="00677578" w:rsidP="00677578">
      <w:pPr>
        <w:shd w:val="clear" w:color="auto" w:fill="FFFFFF"/>
        <w:spacing w:after="0" w:line="288" w:lineRule="auto"/>
        <w:rPr>
          <w:rFonts w:ascii="Aptos" w:eastAsia="Times New Roman" w:hAnsi="Aptos" w:cs="Arial"/>
          <w:color w:val="002060"/>
          <w:lang w:val="en-GB" w:eastAsia="en-GB"/>
        </w:rPr>
      </w:pPr>
      <w:r w:rsidRPr="00D36075">
        <w:rPr>
          <w:rFonts w:ascii="Aptos" w:eastAsia="Times New Roman" w:hAnsi="Aptos" w:cs="Arial"/>
          <w:color w:val="002060"/>
          <w:lang w:val="en-GB" w:eastAsia="en-GB"/>
        </w:rPr>
        <w:t>International Attorney at Law</w:t>
      </w:r>
      <w:r w:rsidRPr="00D36075">
        <w:rPr>
          <w:rFonts w:ascii="Aptos" w:eastAsia="Times New Roman" w:hAnsi="Aptos" w:cs="Arial"/>
          <w:color w:val="002060"/>
          <w:lang w:val="en-GB" w:eastAsia="en-GB"/>
        </w:rPr>
        <w:br/>
        <w:t>Certified Financial Accountant and Auditor</w:t>
      </w:r>
    </w:p>
    <w:p w14:paraId="7C99132E" w14:textId="77777777" w:rsidR="00162AFA" w:rsidRPr="00D36075" w:rsidRDefault="00162AFA" w:rsidP="00677578">
      <w:pPr>
        <w:shd w:val="clear" w:color="auto" w:fill="FFFFFF"/>
        <w:spacing w:after="0" w:line="288" w:lineRule="auto"/>
        <w:rPr>
          <w:rFonts w:ascii="Aptos" w:eastAsia="Times New Roman" w:hAnsi="Aptos" w:cs="Arial"/>
          <w:color w:val="002060"/>
          <w:lang w:val="en-GB" w:eastAsia="en-GB"/>
        </w:rPr>
      </w:pPr>
    </w:p>
    <w:p w14:paraId="660092BC" w14:textId="77777777" w:rsidR="00273FA8" w:rsidRPr="00D36075" w:rsidRDefault="00273FA8" w:rsidP="00273FA8">
      <w:pPr>
        <w:rPr>
          <w:rFonts w:ascii="Aptos" w:hAnsi="Aptos"/>
        </w:rPr>
      </w:pP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5ED77345" w14:textId="6292ECEF" w:rsidR="009B50E1" w:rsidRPr="00D36075" w:rsidRDefault="009119D4" w:rsidP="00610B9A">
      <w:pPr>
        <w:pStyle w:val="TOC1"/>
        <w:rPr>
          <w:rStyle w:val="Hyperlink"/>
          <w:color w:val="0070C0"/>
          <w:sz w:val="28"/>
        </w:rPr>
      </w:pPr>
      <w:r w:rsidRPr="00D36075">
        <w:rPr>
          <w:rStyle w:val="Hyperlink"/>
          <w:color w:val="0070C0"/>
          <w:sz w:val="28"/>
        </w:rPr>
        <w:t>HEADLINES</w:t>
      </w:r>
    </w:p>
    <w:p w14:paraId="53CCD138" w14:textId="02B44063" w:rsidR="005E0D06" w:rsidRDefault="005E0D06" w:rsidP="00610B9A">
      <w:pPr>
        <w:pStyle w:val="TOC1"/>
        <w:spacing w:before="120" w:after="120"/>
        <w:rPr>
          <w:rStyle w:val="Hyperlink"/>
          <w:color w:val="0070C0"/>
          <w:sz w:val="22"/>
        </w:rPr>
      </w:pPr>
    </w:p>
    <w:p w14:paraId="6900F754" w14:textId="44EE9B98" w:rsidR="00610B9A" w:rsidRPr="00610B9A" w:rsidRDefault="00610B9A" w:rsidP="00610B9A">
      <w:pPr>
        <w:pStyle w:val="TOC1"/>
        <w:spacing w:before="120" w:after="120"/>
        <w:rPr>
          <w:rStyle w:val="Hyperlink"/>
          <w:color w:val="0070C0"/>
        </w:rPr>
      </w:pPr>
      <w:r w:rsidRPr="00610B9A">
        <w:rPr>
          <w:rStyle w:val="Hyperlink"/>
          <w:color w:val="0070C0"/>
          <w:sz w:val="22"/>
          <w:szCs w:val="18"/>
        </w:rPr>
        <w:fldChar w:fldCharType="begin"/>
      </w:r>
      <w:r w:rsidRPr="00610B9A">
        <w:rPr>
          <w:rStyle w:val="Hyperlink"/>
          <w:color w:val="0070C0"/>
          <w:sz w:val="22"/>
          <w:szCs w:val="18"/>
        </w:rPr>
        <w:instrText xml:space="preserve"> TOC \o "1-3" \n \h \z \u </w:instrText>
      </w:r>
      <w:r w:rsidRPr="00610B9A">
        <w:rPr>
          <w:rStyle w:val="Hyperlink"/>
          <w:color w:val="0070C0"/>
          <w:sz w:val="22"/>
          <w:szCs w:val="18"/>
        </w:rPr>
        <w:fldChar w:fldCharType="separate"/>
      </w:r>
      <w:hyperlink w:anchor="_Toc221628403" w:history="1">
        <w:r w:rsidRPr="00610B9A">
          <w:rPr>
            <w:rStyle w:val="Hyperlink"/>
            <w:color w:val="0070C0"/>
          </w:rPr>
          <w:t>TOP NEWS</w:t>
        </w:r>
      </w:hyperlink>
    </w:p>
    <w:p w14:paraId="546F6572" w14:textId="6C31451E" w:rsidR="00610B9A" w:rsidRPr="00610B9A" w:rsidRDefault="00610B9A" w:rsidP="00610B9A">
      <w:pPr>
        <w:pStyle w:val="TOC1"/>
        <w:spacing w:before="120" w:after="120"/>
        <w:rPr>
          <w:rStyle w:val="Hyperlink"/>
          <w:color w:val="0070C0"/>
          <w:sz w:val="22"/>
          <w:szCs w:val="18"/>
        </w:rPr>
      </w:pPr>
      <w:hyperlink w:anchor="_Toc221628404" w:history="1">
        <w:r w:rsidRPr="00610B9A">
          <w:rPr>
            <w:rStyle w:val="Hyperlink"/>
            <w:color w:val="0070C0"/>
            <w:sz w:val="22"/>
            <w:szCs w:val="18"/>
          </w:rPr>
          <w:t>VIETNAM - SECURITIES MARKET - REMOVAL OF PRE-FUNDING REQUIREMENT - WHAT YOU MUST KNOW</w:t>
        </w:r>
      </w:hyperlink>
    </w:p>
    <w:p w14:paraId="2EFD66BA" w14:textId="69679616" w:rsidR="00610B9A" w:rsidRPr="00610B9A" w:rsidRDefault="00610B9A" w:rsidP="00610B9A">
      <w:pPr>
        <w:pStyle w:val="TOC1"/>
        <w:spacing w:before="120" w:after="120"/>
        <w:rPr>
          <w:rStyle w:val="Hyperlink"/>
          <w:color w:val="0070C0"/>
        </w:rPr>
      </w:pPr>
      <w:hyperlink w:anchor="_Toc221628405" w:history="1">
        <w:r w:rsidRPr="00610B9A">
          <w:rPr>
            <w:rStyle w:val="Hyperlink"/>
            <w:color w:val="0070C0"/>
          </w:rPr>
          <w:t>BANKING &amp; FINANCE</w:t>
        </w:r>
      </w:hyperlink>
    </w:p>
    <w:p w14:paraId="4A5AB846" w14:textId="7C55CBA4" w:rsidR="00610B9A" w:rsidRPr="00610B9A" w:rsidRDefault="00610B9A" w:rsidP="00610B9A">
      <w:pPr>
        <w:pStyle w:val="TOC1"/>
        <w:spacing w:before="120" w:after="120"/>
        <w:rPr>
          <w:rStyle w:val="Hyperlink"/>
          <w:color w:val="0070C0"/>
          <w:sz w:val="22"/>
          <w:szCs w:val="18"/>
        </w:rPr>
      </w:pPr>
      <w:hyperlink w:anchor="_Toc221628406" w:history="1">
        <w:r w:rsidRPr="00610B9A">
          <w:rPr>
            <w:rStyle w:val="Hyperlink"/>
            <w:color w:val="0070C0"/>
            <w:sz w:val="22"/>
            <w:szCs w:val="18"/>
          </w:rPr>
          <w:t>HCMC Digital Asset Fund aims to raise $1 bln</w:t>
        </w:r>
      </w:hyperlink>
    </w:p>
    <w:p w14:paraId="0D1B1568" w14:textId="345EF4FA" w:rsidR="00610B9A" w:rsidRPr="00610B9A" w:rsidRDefault="00610B9A" w:rsidP="00610B9A">
      <w:pPr>
        <w:pStyle w:val="TOC1"/>
        <w:spacing w:before="120" w:after="120"/>
        <w:rPr>
          <w:rStyle w:val="Hyperlink"/>
          <w:color w:val="0070C0"/>
          <w:sz w:val="22"/>
          <w:szCs w:val="18"/>
        </w:rPr>
      </w:pPr>
      <w:hyperlink w:anchor="_Toc221628408" w:history="1">
        <w:r w:rsidRPr="00610B9A">
          <w:rPr>
            <w:rStyle w:val="Hyperlink"/>
            <w:color w:val="0070C0"/>
            <w:sz w:val="22"/>
            <w:szCs w:val="18"/>
          </w:rPr>
          <w:t>Dollar slips against dong</w:t>
        </w:r>
      </w:hyperlink>
    </w:p>
    <w:p w14:paraId="196269E3" w14:textId="11B8548B" w:rsidR="00610B9A" w:rsidRPr="00610B9A" w:rsidRDefault="00610B9A" w:rsidP="00610B9A">
      <w:pPr>
        <w:pStyle w:val="TOC1"/>
        <w:spacing w:before="120" w:after="120"/>
        <w:rPr>
          <w:rStyle w:val="Hyperlink"/>
          <w:color w:val="0070C0"/>
        </w:rPr>
      </w:pPr>
      <w:hyperlink w:anchor="_Toc221628410" w:history="1">
        <w:r w:rsidRPr="00610B9A">
          <w:rPr>
            <w:rStyle w:val="Hyperlink"/>
            <w:color w:val="0070C0"/>
          </w:rPr>
          <w:t>ECONOMY</w:t>
        </w:r>
      </w:hyperlink>
    </w:p>
    <w:p w14:paraId="6F84E21C" w14:textId="1EF3E0EE" w:rsidR="00610B9A" w:rsidRPr="00610B9A" w:rsidRDefault="00610B9A" w:rsidP="00610B9A">
      <w:pPr>
        <w:pStyle w:val="TOC1"/>
        <w:spacing w:before="120" w:after="120"/>
        <w:rPr>
          <w:rStyle w:val="Hyperlink"/>
          <w:color w:val="0070C0"/>
          <w:sz w:val="22"/>
          <w:szCs w:val="18"/>
        </w:rPr>
      </w:pPr>
      <w:hyperlink w:anchor="_Toc221628411" w:history="1">
        <w:r w:rsidRPr="00610B9A">
          <w:rPr>
            <w:rStyle w:val="Hyperlink"/>
            <w:color w:val="0070C0"/>
            <w:sz w:val="22"/>
            <w:szCs w:val="18"/>
          </w:rPr>
          <w:t>Việt Nam to release 2026 economic census data seven months earlier</w:t>
        </w:r>
      </w:hyperlink>
    </w:p>
    <w:p w14:paraId="57E3324C" w14:textId="24CD01F4" w:rsidR="00610B9A" w:rsidRPr="00610B9A" w:rsidRDefault="00610B9A" w:rsidP="00610B9A">
      <w:pPr>
        <w:pStyle w:val="TOC1"/>
        <w:spacing w:before="120" w:after="120"/>
        <w:rPr>
          <w:rStyle w:val="Hyperlink"/>
          <w:color w:val="0070C0"/>
          <w:sz w:val="22"/>
          <w:szCs w:val="18"/>
        </w:rPr>
      </w:pPr>
      <w:hyperlink w:anchor="_Toc221628412" w:history="1">
        <w:r w:rsidRPr="00610B9A">
          <w:rPr>
            <w:rStyle w:val="Hyperlink"/>
            <w:color w:val="0070C0"/>
            <w:sz w:val="22"/>
            <w:szCs w:val="18"/>
          </w:rPr>
          <w:t>Việt Nam’s trade remedies shift toward proactive, data-based protection</w:t>
        </w:r>
      </w:hyperlink>
    </w:p>
    <w:p w14:paraId="1A99522C" w14:textId="2C3231B0" w:rsidR="00610B9A" w:rsidRPr="00610B9A" w:rsidRDefault="00610B9A" w:rsidP="00610B9A">
      <w:pPr>
        <w:pStyle w:val="TOC1"/>
        <w:spacing w:before="120" w:after="120"/>
        <w:rPr>
          <w:rStyle w:val="Hyperlink"/>
          <w:color w:val="0070C0"/>
        </w:rPr>
      </w:pPr>
      <w:hyperlink w:anchor="_Toc221628414" w:history="1">
        <w:r w:rsidRPr="00610B9A">
          <w:rPr>
            <w:rStyle w:val="Hyperlink"/>
            <w:color w:val="0070C0"/>
          </w:rPr>
          <w:t>INVESTMENT</w:t>
        </w:r>
      </w:hyperlink>
    </w:p>
    <w:p w14:paraId="06F21CCF" w14:textId="16CCE7A3" w:rsidR="00610B9A" w:rsidRPr="00610B9A" w:rsidRDefault="00610B9A" w:rsidP="00610B9A">
      <w:pPr>
        <w:pStyle w:val="TOC1"/>
        <w:spacing w:before="120" w:after="120"/>
        <w:rPr>
          <w:rStyle w:val="Hyperlink"/>
          <w:color w:val="0070C0"/>
          <w:sz w:val="22"/>
          <w:szCs w:val="18"/>
        </w:rPr>
      </w:pPr>
      <w:hyperlink w:anchor="_Toc221628415" w:history="1">
        <w:r w:rsidRPr="00610B9A">
          <w:rPr>
            <w:rStyle w:val="Hyperlink"/>
            <w:color w:val="0070C0"/>
            <w:sz w:val="22"/>
            <w:szCs w:val="18"/>
          </w:rPr>
          <w:t>KKR and Singtel step up data centre investment in Southeast Asia</w:t>
        </w:r>
      </w:hyperlink>
    </w:p>
    <w:p w14:paraId="1147D4DE" w14:textId="0414D158" w:rsidR="00610B9A" w:rsidRPr="00610B9A" w:rsidRDefault="00610B9A" w:rsidP="00610B9A">
      <w:pPr>
        <w:pStyle w:val="TOC1"/>
        <w:spacing w:before="120" w:after="120"/>
        <w:rPr>
          <w:rStyle w:val="Hyperlink"/>
          <w:color w:val="0070C0"/>
          <w:sz w:val="22"/>
          <w:szCs w:val="18"/>
        </w:rPr>
      </w:pPr>
      <w:hyperlink w:anchor="_Toc221628416" w:history="1">
        <w:r w:rsidRPr="00610B9A">
          <w:rPr>
            <w:rStyle w:val="Hyperlink"/>
            <w:color w:val="0070C0"/>
            <w:sz w:val="22"/>
            <w:szCs w:val="18"/>
          </w:rPr>
          <w:t>PM calls for more investment from Japan</w:t>
        </w:r>
      </w:hyperlink>
    </w:p>
    <w:p w14:paraId="15248AC7" w14:textId="70FBD1A4" w:rsidR="00610B9A" w:rsidRPr="00610B9A" w:rsidRDefault="00610B9A" w:rsidP="00610B9A">
      <w:pPr>
        <w:pStyle w:val="TOC1"/>
        <w:spacing w:before="120" w:after="120"/>
        <w:rPr>
          <w:rStyle w:val="Hyperlink"/>
          <w:color w:val="0070C0"/>
        </w:rPr>
      </w:pPr>
      <w:hyperlink w:anchor="_Toc221628418" w:history="1">
        <w:r w:rsidRPr="00610B9A">
          <w:rPr>
            <w:rStyle w:val="Hyperlink"/>
            <w:color w:val="0070C0"/>
          </w:rPr>
          <w:t>PROPERTY</w:t>
        </w:r>
      </w:hyperlink>
    </w:p>
    <w:p w14:paraId="35ECC032" w14:textId="1629528D" w:rsidR="00610B9A" w:rsidRPr="00610B9A" w:rsidRDefault="00610B9A" w:rsidP="00610B9A">
      <w:pPr>
        <w:pStyle w:val="TOC1"/>
        <w:spacing w:before="120" w:after="120"/>
        <w:rPr>
          <w:rStyle w:val="Hyperlink"/>
          <w:color w:val="0070C0"/>
          <w:sz w:val="22"/>
          <w:szCs w:val="18"/>
        </w:rPr>
      </w:pPr>
      <w:hyperlink w:anchor="_Toc221628419" w:history="1">
        <w:r w:rsidRPr="00610B9A">
          <w:rPr>
            <w:rStyle w:val="Hyperlink"/>
            <w:color w:val="0070C0"/>
            <w:sz w:val="22"/>
            <w:szCs w:val="18"/>
          </w:rPr>
          <w:t>Mitsubishi acquires Thuan An 1 residential development from PDR</w:t>
        </w:r>
      </w:hyperlink>
    </w:p>
    <w:p w14:paraId="56961814" w14:textId="142C9073" w:rsidR="00610B9A" w:rsidRPr="00610B9A" w:rsidRDefault="00610B9A" w:rsidP="00610B9A">
      <w:pPr>
        <w:pStyle w:val="TOC1"/>
        <w:spacing w:before="120" w:after="120"/>
        <w:rPr>
          <w:rStyle w:val="Hyperlink"/>
          <w:color w:val="0070C0"/>
          <w:sz w:val="22"/>
          <w:szCs w:val="18"/>
        </w:rPr>
      </w:pPr>
      <w:hyperlink w:anchor="_Toc221628420" w:history="1">
        <w:r w:rsidRPr="00610B9A">
          <w:rPr>
            <w:rStyle w:val="Hyperlink"/>
            <w:color w:val="0070C0"/>
            <w:sz w:val="22"/>
            <w:szCs w:val="18"/>
          </w:rPr>
          <w:t>Sun Group led consortium selected as investor for new urban area</w:t>
        </w:r>
      </w:hyperlink>
    </w:p>
    <w:p w14:paraId="57268FE8" w14:textId="14C8C643" w:rsidR="00610B9A" w:rsidRPr="00610B9A" w:rsidRDefault="00610B9A" w:rsidP="00610B9A">
      <w:pPr>
        <w:pStyle w:val="TOC1"/>
        <w:spacing w:before="120" w:after="120"/>
        <w:rPr>
          <w:rStyle w:val="Hyperlink"/>
          <w:color w:val="0070C0"/>
        </w:rPr>
      </w:pPr>
      <w:hyperlink w:anchor="_Toc221628421" w:history="1">
        <w:r w:rsidRPr="00610B9A">
          <w:rPr>
            <w:rStyle w:val="Hyperlink"/>
            <w:color w:val="0070C0"/>
          </w:rPr>
          <w:t>OIL&amp;GAS&amp;ENERGY&amp;MINING</w:t>
        </w:r>
      </w:hyperlink>
    </w:p>
    <w:p w14:paraId="7D6B8C8C" w14:textId="184B62BB" w:rsidR="00610B9A" w:rsidRPr="00610B9A" w:rsidRDefault="00610B9A" w:rsidP="00610B9A">
      <w:pPr>
        <w:pStyle w:val="TOC1"/>
        <w:spacing w:before="120" w:after="120"/>
        <w:rPr>
          <w:rStyle w:val="Hyperlink"/>
          <w:color w:val="0070C0"/>
          <w:sz w:val="22"/>
          <w:szCs w:val="18"/>
        </w:rPr>
      </w:pPr>
      <w:hyperlink w:anchor="_Toc221628422" w:history="1">
        <w:r w:rsidRPr="00610B9A">
          <w:rPr>
            <w:rStyle w:val="Hyperlink"/>
            <w:color w:val="0070C0"/>
            <w:sz w:val="22"/>
            <w:szCs w:val="18"/>
          </w:rPr>
          <w:t>Savan 1 WPP – A Highlight of Vietnam – Laos Energy Cooperation in the Era of Green Transition</w:t>
        </w:r>
      </w:hyperlink>
    </w:p>
    <w:p w14:paraId="21FBCBD3" w14:textId="5D776E59" w:rsidR="00610B9A" w:rsidRPr="00610B9A" w:rsidRDefault="00610B9A" w:rsidP="00610B9A">
      <w:pPr>
        <w:pStyle w:val="TOC1"/>
        <w:spacing w:before="120" w:after="120"/>
        <w:rPr>
          <w:rStyle w:val="Hyperlink"/>
          <w:color w:val="0070C0"/>
          <w:sz w:val="22"/>
          <w:szCs w:val="18"/>
        </w:rPr>
      </w:pPr>
      <w:hyperlink w:anchor="_Toc221628423" w:history="1">
        <w:r w:rsidRPr="00610B9A">
          <w:rPr>
            <w:rStyle w:val="Hyperlink"/>
            <w:color w:val="0070C0"/>
            <w:sz w:val="22"/>
            <w:szCs w:val="18"/>
          </w:rPr>
          <w:t>US firms deepen energy engagement with Vietnam</w:t>
        </w:r>
      </w:hyperlink>
    </w:p>
    <w:p w14:paraId="53C725F5" w14:textId="7B3E8EC9" w:rsidR="00610B9A" w:rsidRPr="00610B9A" w:rsidRDefault="00610B9A" w:rsidP="00610B9A">
      <w:pPr>
        <w:pStyle w:val="TOC1"/>
        <w:spacing w:before="120" w:after="120"/>
        <w:rPr>
          <w:rStyle w:val="Hyperlink"/>
          <w:color w:val="0070C0"/>
        </w:rPr>
      </w:pPr>
      <w:hyperlink w:anchor="_Toc221628424" w:history="1">
        <w:r w:rsidRPr="00610B9A">
          <w:rPr>
            <w:rStyle w:val="Hyperlink"/>
            <w:color w:val="0070C0"/>
          </w:rPr>
          <w:t>LEGAL</w:t>
        </w:r>
      </w:hyperlink>
    </w:p>
    <w:p w14:paraId="1A080CB6" w14:textId="458C5A9C" w:rsidR="00610B9A" w:rsidRPr="00610B9A" w:rsidRDefault="00610B9A" w:rsidP="00610B9A">
      <w:pPr>
        <w:pStyle w:val="TOC1"/>
        <w:spacing w:before="120" w:after="120"/>
        <w:rPr>
          <w:rStyle w:val="Hyperlink"/>
          <w:color w:val="0070C0"/>
          <w:sz w:val="22"/>
          <w:szCs w:val="18"/>
        </w:rPr>
      </w:pPr>
      <w:hyperlink w:anchor="_Toc221628425" w:history="1">
        <w:r w:rsidRPr="00610B9A">
          <w:rPr>
            <w:rStyle w:val="Hyperlink"/>
            <w:color w:val="0070C0"/>
            <w:sz w:val="22"/>
            <w:szCs w:val="18"/>
          </w:rPr>
          <w:t>PM outlines key tasks for monetary, fiscal policy management in 2026</w:t>
        </w:r>
      </w:hyperlink>
    </w:p>
    <w:p w14:paraId="3D84719D" w14:textId="42DA2E16" w:rsidR="00610B9A" w:rsidRPr="00610B9A" w:rsidRDefault="00610B9A" w:rsidP="00610B9A">
      <w:pPr>
        <w:pStyle w:val="TOC1"/>
        <w:spacing w:before="120" w:after="120"/>
        <w:rPr>
          <w:rStyle w:val="Hyperlink"/>
          <w:color w:val="0070C0"/>
          <w:sz w:val="22"/>
          <w:szCs w:val="18"/>
        </w:rPr>
      </w:pPr>
      <w:hyperlink w:anchor="_Toc221628427" w:history="1">
        <w:r w:rsidRPr="00610B9A">
          <w:rPr>
            <w:rStyle w:val="Hyperlink"/>
            <w:color w:val="0070C0"/>
            <w:sz w:val="22"/>
            <w:szCs w:val="18"/>
          </w:rPr>
          <w:t>New decree boosts use of article nu</w:t>
        </w:r>
        <w:r w:rsidRPr="00610B9A">
          <w:rPr>
            <w:rStyle w:val="Hyperlink"/>
            <w:color w:val="0070C0"/>
            <w:sz w:val="22"/>
            <w:szCs w:val="18"/>
          </w:rPr>
          <w:t>m</w:t>
        </w:r>
        <w:r w:rsidRPr="00610B9A">
          <w:rPr>
            <w:rStyle w:val="Hyperlink"/>
            <w:color w:val="0070C0"/>
            <w:sz w:val="22"/>
            <w:szCs w:val="18"/>
          </w:rPr>
          <w:t>ber codes, barcodes in traceability</w:t>
        </w:r>
      </w:hyperlink>
    </w:p>
    <w:p w14:paraId="2B75DED6" w14:textId="1D077239" w:rsidR="00D36075" w:rsidRPr="00610B9A" w:rsidRDefault="00610B9A" w:rsidP="00610B9A">
      <w:pPr>
        <w:pStyle w:val="TOC1"/>
        <w:spacing w:before="120" w:after="120"/>
        <w:rPr>
          <w:rStyle w:val="Hyperlink"/>
          <w:color w:val="0070C0"/>
          <w:sz w:val="22"/>
          <w:szCs w:val="18"/>
        </w:rPr>
      </w:pPr>
      <w:r w:rsidRPr="00610B9A">
        <w:rPr>
          <w:rStyle w:val="Hyperlink"/>
          <w:color w:val="0070C0"/>
          <w:sz w:val="22"/>
          <w:szCs w:val="18"/>
        </w:rPr>
        <w:fldChar w:fldCharType="end"/>
      </w:r>
    </w:p>
    <w:p w14:paraId="675865E2" w14:textId="77777777" w:rsidR="00D36075" w:rsidRDefault="00D36075" w:rsidP="00D36075"/>
    <w:p w14:paraId="5F8A6790" w14:textId="77777777" w:rsidR="00610B9A" w:rsidRPr="00D36075" w:rsidRDefault="00610B9A" w:rsidP="00D36075"/>
    <w:p w14:paraId="76B87405" w14:textId="5EF11CF2" w:rsidR="00D45D91" w:rsidRPr="00D36075" w:rsidRDefault="00D45D91" w:rsidP="00500022">
      <w:pPr>
        <w:pStyle w:val="Heading2"/>
        <w:rPr>
          <w:rFonts w:ascii="Aptos" w:hAnsi="Aptos" w:cs="Times New Roman"/>
          <w:color w:val="002060"/>
          <w:sz w:val="24"/>
          <w:szCs w:val="24"/>
        </w:rPr>
      </w:pPr>
      <w:bookmarkStart w:id="24" w:name="_Toc152248754"/>
      <w:bookmarkStart w:id="25" w:name="_Toc153458072"/>
      <w:bookmarkStart w:id="26" w:name="_Toc154061692"/>
      <w:bookmarkStart w:id="27" w:name="_Toc185497324"/>
      <w:bookmarkStart w:id="28" w:name="_Toc186722684"/>
      <w:bookmarkStart w:id="29" w:name="_Toc187326010"/>
      <w:bookmarkStart w:id="30" w:name="_Toc187919310"/>
      <w:bookmarkStart w:id="31" w:name="_Toc188519302"/>
      <w:bookmarkStart w:id="32" w:name="_Toc221628403"/>
      <w:r w:rsidRPr="00D36075">
        <w:rPr>
          <w:rFonts w:ascii="Aptos" w:hAnsi="Aptos" w:cs="Times New Roman"/>
          <w:color w:val="002060"/>
          <w:sz w:val="24"/>
          <w:szCs w:val="24"/>
        </w:rPr>
        <w:t>TOP NEWS</w:t>
      </w:r>
      <w:bookmarkEnd w:id="24"/>
      <w:bookmarkEnd w:id="25"/>
      <w:bookmarkEnd w:id="26"/>
      <w:bookmarkEnd w:id="27"/>
      <w:bookmarkEnd w:id="28"/>
      <w:bookmarkEnd w:id="29"/>
      <w:bookmarkEnd w:id="30"/>
      <w:bookmarkEnd w:id="31"/>
      <w:bookmarkEnd w:id="32"/>
    </w:p>
    <w:p w14:paraId="063AABE4" w14:textId="77777777" w:rsidR="00DE1428" w:rsidRPr="00F46386" w:rsidRDefault="00DE1428" w:rsidP="00F46386"/>
    <w:p w14:paraId="6F52B0E5" w14:textId="77777777" w:rsidR="00F46386" w:rsidRPr="00F46386" w:rsidRDefault="00F46386" w:rsidP="00610B9A">
      <w:pPr>
        <w:pStyle w:val="Heading2"/>
        <w:rPr>
          <w:rFonts w:ascii="Aptos" w:hAnsi="Aptos" w:cs="Calibri"/>
          <w:b w:val="0"/>
          <w:bCs w:val="0"/>
          <w:color w:val="002060"/>
          <w:sz w:val="22"/>
          <w:szCs w:val="22"/>
        </w:rPr>
      </w:pPr>
      <w:bookmarkStart w:id="33" w:name="_Toc221628404"/>
      <w:r w:rsidRPr="00F46386">
        <w:rPr>
          <w:rFonts w:ascii="Aptos" w:hAnsi="Aptos" w:cs="Calibri"/>
          <w:color w:val="002060"/>
          <w:sz w:val="22"/>
          <w:szCs w:val="22"/>
        </w:rPr>
        <w:t>VIETNAM - SECURITIES MARKET - REMOVAL OF PRE-FUNDING REQUIREMENT - WHAT YOU MUST KNOW</w:t>
      </w:r>
      <w:bookmarkEnd w:id="33"/>
    </w:p>
    <w:p w14:paraId="52592EFF" w14:textId="017E4204" w:rsidR="00F46386" w:rsidRDefault="00F46386" w:rsidP="00F46386">
      <w:pPr>
        <w:spacing w:line="288" w:lineRule="auto"/>
        <w:rPr>
          <w:rFonts w:ascii="Aptos" w:hAnsi="Aptos" w:cs="Calibri"/>
          <w:i/>
          <w:iCs/>
          <w:color w:val="002060"/>
          <w:sz w:val="18"/>
          <w:szCs w:val="18"/>
        </w:rPr>
      </w:pPr>
      <w:r w:rsidRPr="00F46386">
        <w:rPr>
          <w:rFonts w:ascii="Aptos" w:hAnsi="Aptos" w:cs="Calibri"/>
          <w:i/>
          <w:iCs/>
          <w:color w:val="002060"/>
          <w:sz w:val="18"/>
          <w:szCs w:val="18"/>
        </w:rPr>
        <w:t>Dr. Oliver Massmann - Duane Morris Vietnam LLC</w:t>
      </w:r>
    </w:p>
    <w:p w14:paraId="5A3A8747" w14:textId="77777777" w:rsidR="00610B9A" w:rsidRPr="00DE1428" w:rsidRDefault="00610B9A" w:rsidP="00F46386">
      <w:pPr>
        <w:spacing w:line="288" w:lineRule="auto"/>
        <w:rPr>
          <w:rFonts w:ascii="Aptos" w:hAnsi="Aptos" w:cs="Calibri"/>
          <w:i/>
          <w:iCs/>
          <w:color w:val="002060"/>
          <w:sz w:val="18"/>
          <w:szCs w:val="18"/>
        </w:rPr>
      </w:pPr>
    </w:p>
    <w:p w14:paraId="660659F3" w14:textId="14A64D0E" w:rsidR="00F46386" w:rsidRPr="00F46386" w:rsidRDefault="00F46386" w:rsidP="00F46386">
      <w:pPr>
        <w:spacing w:line="288" w:lineRule="auto"/>
        <w:jc w:val="both"/>
        <w:rPr>
          <w:rFonts w:ascii="Aptos" w:hAnsi="Aptos" w:cs="Calibri"/>
          <w:color w:val="002060"/>
        </w:rPr>
      </w:pPr>
      <w:r w:rsidRPr="00F46386">
        <w:rPr>
          <w:rFonts w:ascii="Aptos" w:hAnsi="Aptos" w:cs="Calibri"/>
          <w:color w:val="002060"/>
        </w:rPr>
        <w:t>On 3 February 2026, the Ministry of Finance issued Circular No. 08/2026/TT-</w:t>
      </w:r>
      <w:proofErr w:type="spellStart"/>
      <w:r w:rsidRPr="00F46386">
        <w:rPr>
          <w:rFonts w:ascii="Aptos" w:hAnsi="Aptos" w:cs="Calibri"/>
          <w:color w:val="002060"/>
        </w:rPr>
        <w:t>BTC</w:t>
      </w:r>
      <w:proofErr w:type="spellEnd"/>
      <w:r w:rsidRPr="00F46386">
        <w:rPr>
          <w:rFonts w:ascii="Aptos" w:hAnsi="Aptos" w:cs="Calibri"/>
          <w:color w:val="002060"/>
        </w:rPr>
        <w:t> ("</w:t>
      </w:r>
      <w:r w:rsidRPr="00F46386">
        <w:rPr>
          <w:rFonts w:ascii="Aptos" w:hAnsi="Aptos" w:cs="Calibri"/>
          <w:b/>
          <w:bCs/>
          <w:color w:val="002060"/>
        </w:rPr>
        <w:t>Circular 08</w:t>
      </w:r>
      <w:r w:rsidRPr="00F46386">
        <w:rPr>
          <w:rFonts w:ascii="Aptos" w:hAnsi="Aptos" w:cs="Calibri"/>
          <w:color w:val="002060"/>
        </w:rPr>
        <w:t>"), which amends and supplements several articles of Circular 96, Circular 120, and Circular 121 regarding the securities market.</w:t>
      </w:r>
    </w:p>
    <w:p w14:paraId="0209F42C" w14:textId="076F8B24" w:rsidR="00F46386" w:rsidRPr="00F46386" w:rsidRDefault="00F46386" w:rsidP="00F46386">
      <w:pPr>
        <w:spacing w:line="288" w:lineRule="auto"/>
        <w:jc w:val="both"/>
        <w:rPr>
          <w:rFonts w:ascii="Aptos" w:hAnsi="Aptos" w:cs="Calibri"/>
          <w:color w:val="002060"/>
        </w:rPr>
      </w:pPr>
      <w:r w:rsidRPr="00F46386">
        <w:rPr>
          <w:rFonts w:ascii="Aptos" w:hAnsi="Aptos" w:cs="Calibri"/>
          <w:color w:val="002060"/>
        </w:rPr>
        <w:t>Circular 08 effectively removes the requirement for 100% pre-funding for foreign institutional investors, a long-standing bottleneck in Vietnam’s market upgrade journey. This legal instrument is the direct response to the technical criteria set by FTSE Russell, aiming for an official Emerging Market upgrade in September 2026.</w:t>
      </w:r>
    </w:p>
    <w:p w14:paraId="4CF256A5" w14:textId="775DBD42" w:rsidR="00F46386" w:rsidRPr="00F46386" w:rsidRDefault="00F46386" w:rsidP="00F46386">
      <w:pPr>
        <w:spacing w:line="288" w:lineRule="auto"/>
        <w:jc w:val="both"/>
        <w:rPr>
          <w:rFonts w:ascii="Aptos" w:hAnsi="Aptos" w:cs="Calibri"/>
          <w:b/>
          <w:bCs/>
          <w:color w:val="002060"/>
        </w:rPr>
      </w:pPr>
      <w:r w:rsidRPr="00F46386">
        <w:rPr>
          <w:rFonts w:ascii="Aptos" w:hAnsi="Aptos" w:cs="Calibri"/>
          <w:b/>
          <w:bCs/>
          <w:color w:val="002060"/>
        </w:rPr>
        <w:t>Key Highlights</w:t>
      </w:r>
    </w:p>
    <w:p w14:paraId="07F2D827" w14:textId="77777777" w:rsidR="00F46386" w:rsidRPr="00F46386" w:rsidRDefault="00F46386" w:rsidP="00F46386">
      <w:pPr>
        <w:spacing w:line="288" w:lineRule="auto"/>
        <w:jc w:val="both"/>
        <w:rPr>
          <w:rFonts w:ascii="Aptos" w:hAnsi="Aptos" w:cs="Calibri"/>
          <w:b/>
          <w:bCs/>
          <w:color w:val="002060"/>
        </w:rPr>
      </w:pPr>
      <w:r w:rsidRPr="00F46386">
        <w:rPr>
          <w:rFonts w:ascii="Aptos" w:hAnsi="Aptos" w:cs="Calibri"/>
          <w:b/>
          <w:bCs/>
          <w:color w:val="002060"/>
        </w:rPr>
        <w:t>1. Removal of Pre-Funding Requirement (Non-Prefunding)</w:t>
      </w:r>
    </w:p>
    <w:p w14:paraId="0A5B0C57" w14:textId="77777777" w:rsidR="00F46386" w:rsidRPr="00F46386" w:rsidRDefault="00F46386" w:rsidP="00F46386">
      <w:pPr>
        <w:numPr>
          <w:ilvl w:val="0"/>
          <w:numId w:val="29"/>
        </w:numPr>
        <w:spacing w:after="0" w:line="288" w:lineRule="auto"/>
        <w:jc w:val="both"/>
        <w:rPr>
          <w:rFonts w:ascii="Aptos" w:eastAsia="Times New Roman" w:hAnsi="Aptos" w:cs="Calibri"/>
          <w:color w:val="002060"/>
        </w:rPr>
      </w:pPr>
      <w:r w:rsidRPr="00F46386">
        <w:rPr>
          <w:rFonts w:ascii="Aptos" w:eastAsia="Times New Roman" w:hAnsi="Aptos" w:cs="Calibri"/>
          <w:color w:val="002060"/>
        </w:rPr>
        <w:t>Non-resident foreign institutional investors are now permitted to purchase securities without having 100% of the funds available in their account prior to placing the order.</w:t>
      </w:r>
    </w:p>
    <w:p w14:paraId="61F5139C" w14:textId="77777777" w:rsidR="00F46386" w:rsidRPr="00F46386" w:rsidRDefault="00F46386" w:rsidP="00F46386">
      <w:pPr>
        <w:numPr>
          <w:ilvl w:val="0"/>
          <w:numId w:val="29"/>
        </w:numPr>
        <w:spacing w:after="0" w:line="288" w:lineRule="auto"/>
        <w:jc w:val="both"/>
        <w:rPr>
          <w:rFonts w:ascii="Aptos" w:eastAsia="Times New Roman" w:hAnsi="Aptos" w:cs="Calibri"/>
          <w:color w:val="002060"/>
        </w:rPr>
      </w:pPr>
      <w:r w:rsidRPr="00F46386">
        <w:rPr>
          <w:rFonts w:ascii="Aptos" w:eastAsia="Times New Roman" w:hAnsi="Aptos" w:cs="Calibri"/>
          <w:color w:val="002060"/>
        </w:rPr>
        <w:t>Investors can place orders through foreign securities firms (Global Brokers). These orders are then executed by local Vietnamese securities companies.</w:t>
      </w:r>
    </w:p>
    <w:p w14:paraId="11FE35BF" w14:textId="77777777" w:rsidR="00F46386" w:rsidRPr="00F46386" w:rsidRDefault="00F46386" w:rsidP="00F46386">
      <w:pPr>
        <w:numPr>
          <w:ilvl w:val="0"/>
          <w:numId w:val="29"/>
        </w:numPr>
        <w:spacing w:after="0" w:line="288" w:lineRule="auto"/>
        <w:jc w:val="both"/>
        <w:rPr>
          <w:rFonts w:ascii="Aptos" w:eastAsia="Times New Roman" w:hAnsi="Aptos" w:cs="Calibri"/>
          <w:color w:val="002060"/>
        </w:rPr>
      </w:pPr>
      <w:r w:rsidRPr="00F46386">
        <w:rPr>
          <w:rFonts w:ascii="Aptos" w:eastAsia="Times New Roman" w:hAnsi="Aptos" w:cs="Calibri"/>
          <w:color w:val="002060"/>
        </w:rPr>
        <w:t>If the foreign investor fails to pay by the settlement deadline, the obligation to settle the trade falls on the local securities company. Investors who fail to settle obligations will be suspended from using the non-pre-funding mechanism for 7 consecutive trading days.</w:t>
      </w:r>
    </w:p>
    <w:p w14:paraId="60608D58" w14:textId="77777777" w:rsidR="00F46386" w:rsidRPr="00F46386" w:rsidRDefault="00F46386" w:rsidP="00F46386">
      <w:pPr>
        <w:spacing w:line="288" w:lineRule="auto"/>
        <w:ind w:left="720"/>
        <w:jc w:val="both"/>
        <w:rPr>
          <w:rFonts w:ascii="Aptos" w:hAnsi="Aptos" w:cs="Calibri"/>
          <w:color w:val="002060"/>
        </w:rPr>
      </w:pPr>
    </w:p>
    <w:p w14:paraId="731B4235" w14:textId="77777777" w:rsidR="00F46386" w:rsidRPr="00F46386" w:rsidRDefault="00F46386" w:rsidP="00F46386">
      <w:pPr>
        <w:spacing w:line="288" w:lineRule="auto"/>
        <w:jc w:val="both"/>
        <w:rPr>
          <w:rFonts w:ascii="Aptos" w:hAnsi="Aptos" w:cs="Calibri"/>
          <w:b/>
          <w:bCs/>
          <w:color w:val="002060"/>
        </w:rPr>
      </w:pPr>
      <w:r w:rsidRPr="00F46386">
        <w:rPr>
          <w:rFonts w:ascii="Aptos" w:hAnsi="Aptos" w:cs="Calibri"/>
          <w:b/>
          <w:bCs/>
          <w:color w:val="002060"/>
        </w:rPr>
        <w:t>2. Global Broker Connectivity</w:t>
      </w:r>
    </w:p>
    <w:p w14:paraId="47CC856D" w14:textId="258A79FA" w:rsidR="00F46386" w:rsidRDefault="00F46386" w:rsidP="00F46386">
      <w:pPr>
        <w:numPr>
          <w:ilvl w:val="0"/>
          <w:numId w:val="30"/>
        </w:numPr>
        <w:spacing w:after="0" w:line="288" w:lineRule="auto"/>
        <w:jc w:val="both"/>
        <w:rPr>
          <w:rFonts w:ascii="Aptos" w:eastAsia="Times New Roman" w:hAnsi="Aptos" w:cs="Calibri"/>
          <w:color w:val="002060"/>
        </w:rPr>
      </w:pPr>
      <w:r w:rsidRPr="00F46386">
        <w:rPr>
          <w:rFonts w:ascii="Aptos" w:eastAsia="Times New Roman" w:hAnsi="Aptos" w:cs="Calibri"/>
          <w:color w:val="002060"/>
        </w:rPr>
        <w:t>Foreign investors no longer need to open a direct trading account with a Vietnamese securities company to place orders. They can utilize their existing relationships with global brokers, who will route orders to Vietnam. This aligns Vietnam’s trading infrastructure with international standards.</w:t>
      </w:r>
    </w:p>
    <w:p w14:paraId="6CC63F52" w14:textId="77777777" w:rsidR="00F46386" w:rsidRPr="00F46386" w:rsidRDefault="00F46386" w:rsidP="00F46386">
      <w:pPr>
        <w:spacing w:after="0" w:line="288" w:lineRule="auto"/>
        <w:ind w:left="720"/>
        <w:jc w:val="both"/>
        <w:rPr>
          <w:rFonts w:ascii="Aptos" w:eastAsia="Times New Roman" w:hAnsi="Aptos" w:cs="Calibri"/>
          <w:color w:val="002060"/>
        </w:rPr>
      </w:pPr>
    </w:p>
    <w:p w14:paraId="0C277FD7" w14:textId="77777777" w:rsidR="00F46386" w:rsidRPr="00F46386" w:rsidRDefault="00F46386" w:rsidP="00F46386">
      <w:pPr>
        <w:spacing w:line="288" w:lineRule="auto"/>
        <w:jc w:val="both"/>
        <w:rPr>
          <w:rFonts w:ascii="Aptos" w:hAnsi="Aptos" w:cs="Calibri"/>
          <w:b/>
          <w:bCs/>
          <w:color w:val="002060"/>
        </w:rPr>
      </w:pPr>
      <w:r w:rsidRPr="00F46386">
        <w:rPr>
          <w:rFonts w:ascii="Aptos" w:hAnsi="Aptos" w:cs="Calibri"/>
          <w:b/>
          <w:bCs/>
          <w:color w:val="002060"/>
        </w:rPr>
        <w:t>3. Separation of Trading Accounts</w:t>
      </w:r>
    </w:p>
    <w:p w14:paraId="62601B64" w14:textId="77777777" w:rsidR="00F46386" w:rsidRPr="00F46386" w:rsidRDefault="00F46386" w:rsidP="00F46386">
      <w:pPr>
        <w:numPr>
          <w:ilvl w:val="0"/>
          <w:numId w:val="31"/>
        </w:numPr>
        <w:spacing w:after="0" w:line="288" w:lineRule="auto"/>
        <w:jc w:val="both"/>
        <w:rPr>
          <w:rFonts w:ascii="Aptos" w:eastAsia="Times New Roman" w:hAnsi="Aptos" w:cs="Calibri"/>
          <w:color w:val="002060"/>
        </w:rPr>
      </w:pPr>
      <w:r w:rsidRPr="00F46386">
        <w:rPr>
          <w:rFonts w:ascii="Aptos" w:eastAsia="Times New Roman" w:hAnsi="Aptos" w:cs="Calibri"/>
          <w:color w:val="002060"/>
        </w:rPr>
        <w:t>Foreign securities companies and foreign fund management companies are now explicitly permitted to open two separate trading accounts at each domestic securities company:</w:t>
      </w:r>
    </w:p>
    <w:p w14:paraId="1C07C5B0" w14:textId="77777777" w:rsidR="00F46386" w:rsidRPr="00F46386" w:rsidRDefault="00F46386" w:rsidP="00F46386">
      <w:pPr>
        <w:numPr>
          <w:ilvl w:val="1"/>
          <w:numId w:val="31"/>
        </w:numPr>
        <w:spacing w:after="0" w:line="288" w:lineRule="auto"/>
        <w:jc w:val="both"/>
        <w:rPr>
          <w:rFonts w:ascii="Aptos" w:eastAsia="Times New Roman" w:hAnsi="Aptos" w:cs="Calibri"/>
          <w:color w:val="002060"/>
        </w:rPr>
      </w:pPr>
      <w:r w:rsidRPr="00F46386">
        <w:rPr>
          <w:rFonts w:ascii="Aptos" w:eastAsia="Times New Roman" w:hAnsi="Aptos" w:cs="Calibri"/>
          <w:color w:val="002060"/>
        </w:rPr>
        <w:t>One account for proprietary trading (Self-trading).</w:t>
      </w:r>
    </w:p>
    <w:p w14:paraId="023A7F30" w14:textId="768D3EDA" w:rsidR="00F46386" w:rsidRDefault="00F46386" w:rsidP="00F46386">
      <w:pPr>
        <w:numPr>
          <w:ilvl w:val="1"/>
          <w:numId w:val="31"/>
        </w:numPr>
        <w:spacing w:after="0" w:line="288" w:lineRule="auto"/>
        <w:jc w:val="both"/>
        <w:rPr>
          <w:rFonts w:ascii="Aptos" w:eastAsia="Times New Roman" w:hAnsi="Aptos" w:cs="Calibri"/>
          <w:color w:val="002060"/>
        </w:rPr>
      </w:pPr>
      <w:r w:rsidRPr="00F46386">
        <w:rPr>
          <w:rFonts w:ascii="Aptos" w:eastAsia="Times New Roman" w:hAnsi="Aptos" w:cs="Calibri"/>
          <w:color w:val="002060"/>
        </w:rPr>
        <w:t>One account for brokerage/client management.</w:t>
      </w:r>
    </w:p>
    <w:p w14:paraId="5BE4144A" w14:textId="77777777" w:rsidR="00F46386" w:rsidRPr="00F46386" w:rsidRDefault="00F46386" w:rsidP="00F46386">
      <w:pPr>
        <w:spacing w:after="0" w:line="288" w:lineRule="auto"/>
        <w:ind w:left="1440"/>
        <w:jc w:val="both"/>
        <w:rPr>
          <w:rFonts w:ascii="Aptos" w:eastAsia="Times New Roman" w:hAnsi="Aptos" w:cs="Calibri"/>
          <w:color w:val="002060"/>
        </w:rPr>
      </w:pPr>
    </w:p>
    <w:p w14:paraId="192E0585" w14:textId="77777777" w:rsidR="00F46386" w:rsidRPr="00F46386" w:rsidRDefault="00F46386" w:rsidP="00F46386">
      <w:pPr>
        <w:shd w:val="clear" w:color="auto" w:fill="FFFFFF"/>
        <w:spacing w:line="288" w:lineRule="auto"/>
        <w:rPr>
          <w:rFonts w:ascii="Aptos" w:eastAsia="Times New Roman" w:hAnsi="Aptos" w:cs="Times New Roman"/>
          <w:color w:val="002060"/>
        </w:rPr>
      </w:pPr>
      <w:r w:rsidRPr="00F46386">
        <w:rPr>
          <w:rFonts w:ascii="Aptos" w:eastAsia="Times New Roman" w:hAnsi="Aptos" w:cs="Times New Roman"/>
          <w:color w:val="002060"/>
        </w:rPr>
        <w:t>***</w:t>
      </w:r>
    </w:p>
    <w:p w14:paraId="62F05BF5" w14:textId="060ACC62" w:rsidR="003F7A09" w:rsidRPr="00F46386" w:rsidRDefault="00F46386" w:rsidP="00F46386">
      <w:pPr>
        <w:shd w:val="clear" w:color="auto" w:fill="FFFFFF"/>
        <w:spacing w:line="288" w:lineRule="auto"/>
        <w:jc w:val="both"/>
        <w:rPr>
          <w:rFonts w:ascii="Aptos" w:eastAsia="Times New Roman" w:hAnsi="Aptos" w:cs="Times New Roman"/>
          <w:color w:val="002060"/>
        </w:rPr>
      </w:pPr>
      <w:r w:rsidRPr="00F46386">
        <w:rPr>
          <w:rFonts w:ascii="Aptos" w:eastAsia="Times New Roman" w:hAnsi="Aptos" w:cs="Times New Roman"/>
          <w:color w:val="002060"/>
        </w:rPr>
        <w:t>Please do not hesitate to contact Dr. Oliver Massmann under </w:t>
      </w:r>
      <w:hyperlink r:id="rId9" w:tgtFrame="_blank" w:history="1">
        <w:r w:rsidRPr="00F46386">
          <w:rPr>
            <w:rFonts w:ascii="Aptos" w:eastAsia="Times New Roman" w:hAnsi="Aptos" w:cs="Times New Roman"/>
            <w:color w:val="002060"/>
            <w:u w:val="single"/>
          </w:rPr>
          <w:t>omassmann@duanemorris.com</w:t>
        </w:r>
      </w:hyperlink>
      <w:r w:rsidRPr="00F46386">
        <w:rPr>
          <w:rFonts w:ascii="Aptos" w:eastAsia="Times New Roman" w:hAnsi="Aptos" w:cs="Times New Roman"/>
          <w:color w:val="002060"/>
        </w:rPr>
        <w:t> if you have any questions or want to know more details on the above. Dr. Oliver Massmann is the General Director of Duane Morris Vietnam LLC.</w:t>
      </w:r>
    </w:p>
    <w:p w14:paraId="6011A8F9" w14:textId="597C729B" w:rsidR="00F72A2D" w:rsidRPr="005E0D06" w:rsidRDefault="00F72A2D" w:rsidP="005E0D06">
      <w:pPr>
        <w:pStyle w:val="Heading2"/>
        <w:rPr>
          <w:b w:val="0"/>
        </w:rPr>
      </w:pPr>
    </w:p>
    <w:bookmarkStart w:id="34" w:name="_Toc140757900"/>
    <w:bookmarkStart w:id="35" w:name="_Toc141359479"/>
    <w:bookmarkStart w:id="36" w:name="_Toc141965591"/>
    <w:bookmarkStart w:id="37" w:name="_Toc142569940"/>
    <w:bookmarkStart w:id="38" w:name="_Toc143174993"/>
    <w:bookmarkStart w:id="39" w:name="_Toc143779695"/>
    <w:bookmarkStart w:id="40" w:name="_Toc144384318"/>
    <w:bookmarkStart w:id="41" w:name="_Toc144991134"/>
    <w:bookmarkStart w:id="42" w:name="_Toc145601263"/>
    <w:bookmarkStart w:id="43" w:name="_Toc146205281"/>
    <w:bookmarkStart w:id="44" w:name="_Toc146808592"/>
    <w:bookmarkStart w:id="45" w:name="_Toc147412047"/>
    <w:bookmarkStart w:id="46" w:name="_Toc86326943"/>
    <w:bookmarkStart w:id="47" w:name="_Toc86928716"/>
    <w:bookmarkStart w:id="48" w:name="_Toc87533858"/>
    <w:bookmarkStart w:id="49" w:name="_Toc88139969"/>
    <w:bookmarkStart w:id="50" w:name="_Toc88827417"/>
    <w:bookmarkStart w:id="51" w:name="_Toc89348590"/>
    <w:bookmarkStart w:id="52" w:name="_Toc89954352"/>
    <w:bookmarkStart w:id="53" w:name="_Toc90547123"/>
    <w:bookmarkStart w:id="54" w:name="_Toc91162871"/>
    <w:bookmarkStart w:id="55" w:name="_Toc92977885"/>
    <w:bookmarkStart w:id="56" w:name="_Toc93582828"/>
    <w:bookmarkStart w:id="57" w:name="_Toc94185870"/>
    <w:bookmarkStart w:id="58" w:name="_Toc124758935"/>
    <w:bookmarkStart w:id="59" w:name="_Toc126243192"/>
    <w:bookmarkStart w:id="60" w:name="_Toc126844367"/>
    <w:bookmarkStart w:id="61" w:name="_Toc127449229"/>
    <w:bookmarkStart w:id="62" w:name="_Toc128057338"/>
    <w:bookmarkStart w:id="63" w:name="_Toc128657891"/>
    <w:bookmarkStart w:id="64" w:name="_Toc129265037"/>
    <w:bookmarkStart w:id="65" w:name="_Toc129869279"/>
    <w:bookmarkStart w:id="66" w:name="_Toc130472583"/>
    <w:bookmarkStart w:id="67" w:name="_Toc131080422"/>
    <w:bookmarkStart w:id="68" w:name="_Toc131684255"/>
    <w:p w14:paraId="71472557" w14:textId="77777777" w:rsidR="00D45D91" w:rsidRDefault="00A457F4" w:rsidP="00D45D91">
      <w:pPr>
        <w:spacing w:line="288" w:lineRule="auto"/>
        <w:jc w:val="right"/>
        <w:rPr>
          <w:rStyle w:val="Hyperlink"/>
          <w:rFonts w:asciiTheme="majorHAnsi" w:hAnsiTheme="majorHAnsi" w:cs="Times New Roman"/>
          <w:color w:val="002060"/>
        </w:rPr>
      </w:pPr>
      <w:r>
        <w:fldChar w:fldCharType="begin"/>
      </w:r>
      <w:r>
        <w:instrText>HYPERLINK \l "_top"</w:instrText>
      </w:r>
      <w:r>
        <w:fldChar w:fldCharType="separate"/>
      </w:r>
      <w:r w:rsidR="00D45D91" w:rsidRPr="00296A8F">
        <w:rPr>
          <w:rStyle w:val="Hyperlink"/>
          <w:rFonts w:asciiTheme="majorHAnsi" w:hAnsiTheme="majorHAnsi" w:cs="Times New Roman"/>
          <w:color w:val="002060"/>
        </w:rPr>
        <w:t>Back to Top</w:t>
      </w:r>
      <w:r>
        <w:rPr>
          <w:rStyle w:val="Hyperlink"/>
          <w:rFonts w:asciiTheme="majorHAnsi" w:hAnsiTheme="majorHAnsi" w:cs="Times New Roman"/>
          <w:color w:val="002060"/>
        </w:rPr>
        <w:fldChar w:fldCharType="end"/>
      </w:r>
    </w:p>
    <w:p w14:paraId="4F61E344" w14:textId="77777777" w:rsidR="00D45D91" w:rsidRDefault="00D45D91" w:rsidP="00D45D91">
      <w:pPr>
        <w:spacing w:line="288" w:lineRule="auto"/>
        <w:jc w:val="center"/>
        <w:rPr>
          <w:rStyle w:val="Hyperlink"/>
          <w:rFonts w:asciiTheme="majorHAnsi" w:hAnsiTheme="majorHAnsi" w:cs="Times New Roman"/>
          <w:color w:val="002060"/>
        </w:rPr>
      </w:pPr>
    </w:p>
    <w:p w14:paraId="6CADBD9A" w14:textId="77777777" w:rsidR="00CB4ACC" w:rsidRPr="00E1190F" w:rsidRDefault="00CB4ACC" w:rsidP="00E1190F"/>
    <w:p w14:paraId="04E3FA8B" w14:textId="77777777" w:rsidR="00D45D91" w:rsidRDefault="00D45D91" w:rsidP="00355A5F">
      <w:pPr>
        <w:pStyle w:val="Heading1"/>
        <w:shd w:val="clear" w:color="auto" w:fill="FFFFFF"/>
        <w:spacing w:before="0" w:line="288" w:lineRule="atLeast"/>
        <w:rPr>
          <w:rFonts w:ascii="Times New Roman" w:hAnsi="Times New Roman" w:cs="Times New Roman"/>
          <w:color w:val="002060"/>
        </w:rPr>
      </w:pPr>
      <w:bookmarkStart w:id="69" w:name="_Toc148007932"/>
      <w:bookmarkStart w:id="70" w:name="_Toc148621862"/>
      <w:bookmarkStart w:id="71" w:name="_Toc149228672"/>
      <w:bookmarkStart w:id="72" w:name="_Toc149826945"/>
      <w:bookmarkStart w:id="73" w:name="_Toc150433291"/>
      <w:bookmarkStart w:id="74" w:name="_Toc151040589"/>
      <w:bookmarkStart w:id="75" w:name="_Toc151645165"/>
    </w:p>
    <w:p w14:paraId="6D5ECC81" w14:textId="75D0E601" w:rsidR="00355A5F" w:rsidRPr="00D36075" w:rsidRDefault="00544883" w:rsidP="00D36075">
      <w:pPr>
        <w:pStyle w:val="Heading2"/>
        <w:rPr>
          <w:rFonts w:ascii="Aptos" w:hAnsi="Aptos" w:cs="Times New Roman"/>
          <w:color w:val="002060"/>
          <w:sz w:val="24"/>
          <w:szCs w:val="24"/>
        </w:rPr>
      </w:pPr>
      <w:bookmarkStart w:id="76" w:name="_Toc152248756"/>
      <w:bookmarkStart w:id="77" w:name="_Toc153458074"/>
      <w:bookmarkStart w:id="78" w:name="_Toc154061695"/>
      <w:bookmarkStart w:id="79" w:name="_Toc185497326"/>
      <w:bookmarkStart w:id="80" w:name="_Toc186722686"/>
      <w:bookmarkStart w:id="81" w:name="_Toc187326012"/>
      <w:bookmarkStart w:id="82" w:name="_Toc187919312"/>
      <w:bookmarkStart w:id="83" w:name="_Toc188519304"/>
      <w:bookmarkStart w:id="84" w:name="_Toc221628405"/>
      <w:r w:rsidRPr="00D36075">
        <w:rPr>
          <w:rFonts w:ascii="Aptos" w:hAnsi="Aptos" w:cs="Times New Roman"/>
          <w:color w:val="002060"/>
          <w:sz w:val="24"/>
          <w:szCs w:val="24"/>
        </w:rPr>
        <w:t xml:space="preserve">BANKING &amp; </w:t>
      </w:r>
      <w:r w:rsidR="00355A5F" w:rsidRPr="00D36075">
        <w:rPr>
          <w:rFonts w:ascii="Aptos" w:hAnsi="Aptos" w:cs="Times New Roman"/>
          <w:color w:val="002060"/>
          <w:sz w:val="24"/>
          <w:szCs w:val="24"/>
        </w:rPr>
        <w:t>FINANCE</w:t>
      </w:r>
      <w:bookmarkEnd w:id="34"/>
      <w:bookmarkEnd w:id="35"/>
      <w:bookmarkEnd w:id="36"/>
      <w:bookmarkEnd w:id="37"/>
      <w:bookmarkEnd w:id="38"/>
      <w:bookmarkEnd w:id="39"/>
      <w:bookmarkEnd w:id="40"/>
      <w:bookmarkEnd w:id="41"/>
      <w:bookmarkEnd w:id="42"/>
      <w:bookmarkEnd w:id="43"/>
      <w:bookmarkEnd w:id="44"/>
      <w:bookmarkEnd w:id="4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7834358" w14:textId="77777777" w:rsidR="00B91531" w:rsidRPr="00B91531" w:rsidRDefault="00B91531" w:rsidP="00B91531"/>
    <w:p w14:paraId="3F101F4A" w14:textId="77777777" w:rsidR="001F2074" w:rsidRDefault="001F2074" w:rsidP="00962232">
      <w:pPr>
        <w:spacing w:line="288" w:lineRule="auto"/>
        <w:jc w:val="right"/>
        <w:rPr>
          <w:rStyle w:val="Hyperlink"/>
          <w:rFonts w:asciiTheme="majorHAnsi" w:hAnsiTheme="majorHAnsi" w:cs="Times New Roman"/>
          <w:color w:val="002060"/>
        </w:rPr>
      </w:pPr>
      <w:bookmarkStart w:id="85" w:name="_Hlk152248427"/>
      <w:bookmarkStart w:id="86" w:name="_Toc28949349"/>
      <w:bookmarkStart w:id="87" w:name="_Toc29553153"/>
      <w:bookmarkStart w:id="88" w:name="_Toc31365275"/>
      <w:bookmarkStart w:id="89" w:name="_Toc31968678"/>
      <w:bookmarkStart w:id="90" w:name="_Toc33177772"/>
      <w:bookmarkStart w:id="91" w:name="_Toc33784195"/>
      <w:bookmarkStart w:id="92" w:name="_Toc34387332"/>
      <w:bookmarkStart w:id="93" w:name="_Toc34992442"/>
      <w:bookmarkStart w:id="94" w:name="_Toc36200889"/>
      <w:bookmarkStart w:id="95" w:name="_Toc36804857"/>
      <w:bookmarkStart w:id="96" w:name="_Toc37412091"/>
      <w:bookmarkStart w:id="97" w:name="_Toc38016885"/>
      <w:bookmarkStart w:id="98" w:name="_Toc38623235"/>
      <w:bookmarkStart w:id="99" w:name="_Toc47007101"/>
      <w:bookmarkStart w:id="100" w:name="_Toc47608047"/>
      <w:bookmarkStart w:id="101" w:name="_Toc48219500"/>
      <w:bookmarkStart w:id="102" w:name="_Toc48816704"/>
      <w:bookmarkStart w:id="103" w:name="_Toc49427949"/>
      <w:bookmarkStart w:id="104" w:name="_Toc50027094"/>
      <w:bookmarkStart w:id="105" w:name="_Toc50638507"/>
      <w:bookmarkStart w:id="106" w:name="_Toc51235697"/>
      <w:bookmarkStart w:id="107" w:name="_Toc51848397"/>
      <w:bookmarkStart w:id="108" w:name="_Toc52453548"/>
      <w:bookmarkStart w:id="109" w:name="_Toc53055800"/>
      <w:bookmarkStart w:id="110" w:name="_Toc53660720"/>
      <w:bookmarkStart w:id="111" w:name="_Toc54259220"/>
      <w:bookmarkStart w:id="112" w:name="_Toc54865633"/>
      <w:bookmarkStart w:id="113" w:name="_Toc55477664"/>
      <w:bookmarkStart w:id="114" w:name="_Toc56073552"/>
      <w:bookmarkStart w:id="115" w:name="_Toc56678760"/>
      <w:bookmarkStart w:id="116" w:name="_Toc57284469"/>
      <w:bookmarkStart w:id="117" w:name="_Toc57895618"/>
      <w:bookmarkStart w:id="118" w:name="_Toc58494285"/>
      <w:bookmarkStart w:id="119" w:name="_Toc59104486"/>
      <w:bookmarkStart w:id="120" w:name="_Toc60922245"/>
      <w:bookmarkStart w:id="121" w:name="_Toc61518213"/>
      <w:bookmarkStart w:id="122" w:name="_Toc62129056"/>
      <w:bookmarkStart w:id="123" w:name="_Toc62734935"/>
      <w:bookmarkStart w:id="124" w:name="_Toc63333210"/>
      <w:bookmarkStart w:id="125" w:name="_Toc65152047"/>
      <w:bookmarkStart w:id="126" w:name="_Toc65759398"/>
      <w:bookmarkStart w:id="127" w:name="_Toc66363537"/>
      <w:bookmarkStart w:id="128" w:name="_Toc66960044"/>
      <w:bookmarkStart w:id="129" w:name="_Toc67652141"/>
      <w:bookmarkStart w:id="130" w:name="_Toc68179917"/>
      <w:bookmarkStart w:id="131" w:name="_Toc68774144"/>
      <w:bookmarkStart w:id="132" w:name="_Toc69386909"/>
      <w:bookmarkStart w:id="133" w:name="_Toc69991765"/>
      <w:bookmarkStart w:id="134" w:name="_Toc70509838"/>
      <w:bookmarkStart w:id="135" w:name="_Toc71207391"/>
      <w:bookmarkStart w:id="136" w:name="_Toc71799301"/>
      <w:bookmarkStart w:id="137" w:name="_Toc72414970"/>
      <w:bookmarkStart w:id="138" w:name="_Toc73015451"/>
      <w:bookmarkStart w:id="139" w:name="_Toc73618175"/>
      <w:bookmarkStart w:id="140" w:name="_Toc74224508"/>
      <w:bookmarkStart w:id="141" w:name="_Toc74836027"/>
      <w:bookmarkStart w:id="142" w:name="_Toc75439620"/>
      <w:bookmarkStart w:id="143" w:name="_Toc76033386"/>
      <w:bookmarkStart w:id="144" w:name="_Toc76568181"/>
      <w:bookmarkStart w:id="145" w:name="_Toc77249819"/>
      <w:bookmarkStart w:id="146" w:name="_Toc77848115"/>
      <w:bookmarkStart w:id="147" w:name="_Toc78458398"/>
      <w:bookmarkStart w:id="148" w:name="_Toc79065734"/>
      <w:bookmarkStart w:id="149" w:name="_Toc79674824"/>
      <w:bookmarkStart w:id="150" w:name="_Toc80967350"/>
      <w:bookmarkStart w:id="151" w:name="_Toc82098800"/>
      <w:bookmarkStart w:id="152" w:name="_Toc82697201"/>
      <w:bookmarkStart w:id="153" w:name="_Toc83296665"/>
      <w:bookmarkStart w:id="154" w:name="_Toc83896624"/>
      <w:bookmarkStart w:id="155" w:name="_Toc84511067"/>
      <w:bookmarkStart w:id="156" w:name="_Toc85126352"/>
      <w:bookmarkStart w:id="157" w:name="_Toc85726059"/>
      <w:bookmarkStart w:id="158" w:name="_Toc86326946"/>
      <w:bookmarkStart w:id="159" w:name="_Toc86928719"/>
      <w:bookmarkStart w:id="160" w:name="_Toc87533861"/>
      <w:bookmarkStart w:id="161" w:name="_Toc88139972"/>
      <w:bookmarkStart w:id="162" w:name="_Toc88827420"/>
      <w:bookmarkStart w:id="163" w:name="_Toc89348593"/>
      <w:bookmarkStart w:id="164" w:name="_Toc89954355"/>
      <w:bookmarkStart w:id="165" w:name="_Toc90547126"/>
      <w:bookmarkStart w:id="166" w:name="_Toc91162874"/>
      <w:bookmarkStart w:id="167" w:name="_Toc92977888"/>
      <w:bookmarkStart w:id="168" w:name="_Toc93582831"/>
      <w:bookmarkStart w:id="169" w:name="_Toc94185873"/>
      <w:bookmarkStart w:id="170" w:name="_Toc124758938"/>
      <w:bookmarkStart w:id="171" w:name="_Toc126243195"/>
      <w:bookmarkStart w:id="172" w:name="_Toc126844370"/>
      <w:bookmarkStart w:id="173" w:name="_Toc127449232"/>
      <w:bookmarkStart w:id="174" w:name="_Toc128057341"/>
      <w:bookmarkStart w:id="175" w:name="_Toc128657894"/>
      <w:bookmarkStart w:id="176" w:name="_Toc129265040"/>
      <w:bookmarkStart w:id="177" w:name="_Toc129869282"/>
      <w:bookmarkStart w:id="178" w:name="_Toc130472586"/>
      <w:bookmarkStart w:id="179" w:name="_Toc131080425"/>
      <w:bookmarkStart w:id="180" w:name="_Toc131684258"/>
      <w:bookmarkStart w:id="181" w:name="_Toc132288734"/>
      <w:bookmarkStart w:id="182" w:name="_Toc132880391"/>
      <w:bookmarkStart w:id="183" w:name="_Toc133498209"/>
      <w:bookmarkStart w:id="184" w:name="_Toc134108005"/>
      <w:bookmarkStart w:id="185" w:name="_Toc134709543"/>
      <w:bookmarkStart w:id="186" w:name="_Toc134709694"/>
      <w:bookmarkStart w:id="187" w:name="_Toc135315967"/>
      <w:bookmarkStart w:id="188" w:name="_Toc135915557"/>
      <w:bookmarkStart w:id="189" w:name="_Toc136526485"/>
      <w:bookmarkStart w:id="190" w:name="_Toc137126045"/>
      <w:bookmarkStart w:id="191" w:name="_Toc137733670"/>
      <w:bookmarkStart w:id="192" w:name="_Toc138336636"/>
      <w:bookmarkStart w:id="193" w:name="_Toc154061698"/>
      <w:bookmarkEnd w:id="5"/>
      <w:bookmarkEnd w:id="6"/>
      <w:bookmarkEnd w:id="7"/>
      <w:bookmarkEnd w:id="8"/>
      <w:bookmarkEnd w:id="9"/>
      <w:bookmarkEnd w:id="10"/>
      <w:bookmarkEnd w:id="11"/>
      <w:bookmarkEnd w:id="12"/>
      <w:bookmarkEnd w:id="1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8DF3DAE" w14:textId="77777777" w:rsidR="00F423AC" w:rsidRPr="00F423AC" w:rsidRDefault="00F423AC" w:rsidP="00F423AC">
      <w:pPr>
        <w:spacing w:before="100" w:beforeAutospacing="1" w:after="100" w:afterAutospacing="1" w:line="240" w:lineRule="auto"/>
        <w:jc w:val="both"/>
        <w:outlineLvl w:val="0"/>
        <w:rPr>
          <w:rFonts w:ascii="Aptos" w:eastAsia="Times New Roman" w:hAnsi="Aptos" w:cs="Times New Roman"/>
          <w:b/>
          <w:bCs/>
          <w:color w:val="002060"/>
          <w:kern w:val="36"/>
          <w:sz w:val="24"/>
          <w:szCs w:val="24"/>
        </w:rPr>
      </w:pPr>
      <w:bookmarkStart w:id="194" w:name="_Toc221628406"/>
      <w:r w:rsidRPr="00F423AC">
        <w:rPr>
          <w:rFonts w:ascii="Aptos" w:eastAsia="Times New Roman" w:hAnsi="Aptos" w:cs="Times New Roman"/>
          <w:b/>
          <w:bCs/>
          <w:color w:val="002060"/>
          <w:kern w:val="36"/>
          <w:sz w:val="24"/>
          <w:szCs w:val="24"/>
        </w:rPr>
        <w:t xml:space="preserve">HCMC Digital Asset Fund aims to raise $1 </w:t>
      </w:r>
      <w:proofErr w:type="spellStart"/>
      <w:r w:rsidRPr="00F423AC">
        <w:rPr>
          <w:rFonts w:ascii="Aptos" w:eastAsia="Times New Roman" w:hAnsi="Aptos" w:cs="Times New Roman"/>
          <w:b/>
          <w:bCs/>
          <w:color w:val="002060"/>
          <w:kern w:val="36"/>
          <w:sz w:val="24"/>
          <w:szCs w:val="24"/>
        </w:rPr>
        <w:t>bln</w:t>
      </w:r>
      <w:bookmarkEnd w:id="194"/>
      <w:proofErr w:type="spellEnd"/>
    </w:p>
    <w:p w14:paraId="274E4422" w14:textId="7590FA11" w:rsidR="00F423AC" w:rsidRPr="00F423AC" w:rsidRDefault="00F423AC" w:rsidP="00F423AC">
      <w:pPr>
        <w:spacing w:after="0" w:line="240" w:lineRule="auto"/>
        <w:jc w:val="both"/>
        <w:rPr>
          <w:rFonts w:ascii="Aptos" w:eastAsia="Times New Roman" w:hAnsi="Aptos" w:cs="Times New Roman"/>
          <w:i/>
          <w:iCs/>
          <w:color w:val="002060"/>
          <w:sz w:val="18"/>
          <w:szCs w:val="18"/>
        </w:rPr>
      </w:pPr>
      <w:r w:rsidRPr="00F423AC">
        <w:rPr>
          <w:rFonts w:ascii="Aptos" w:eastAsia="Times New Roman" w:hAnsi="Aptos" w:cs="Times New Roman"/>
          <w:i/>
          <w:iCs/>
          <w:color w:val="002060"/>
          <w:sz w:val="18"/>
          <w:szCs w:val="18"/>
        </w:rPr>
        <w:t>VET</w:t>
      </w:r>
    </w:p>
    <w:p w14:paraId="1C513C97" w14:textId="77777777" w:rsidR="00F423AC" w:rsidRPr="00F423AC" w:rsidRDefault="00F423AC" w:rsidP="00F423AC">
      <w:pPr>
        <w:spacing w:after="0" w:line="240" w:lineRule="auto"/>
        <w:jc w:val="both"/>
        <w:rPr>
          <w:rFonts w:ascii="Aptos" w:eastAsia="Times New Roman" w:hAnsi="Aptos" w:cs="Times New Roman"/>
          <w:color w:val="002060"/>
        </w:rPr>
      </w:pPr>
    </w:p>
    <w:p w14:paraId="00989303" w14:textId="77777777" w:rsidR="00F423AC" w:rsidRPr="00F423AC" w:rsidRDefault="00F423AC" w:rsidP="00F423AC">
      <w:pPr>
        <w:spacing w:after="100" w:afterAutospacing="1" w:line="240" w:lineRule="auto"/>
        <w:jc w:val="both"/>
        <w:outlineLvl w:val="1"/>
        <w:rPr>
          <w:rFonts w:ascii="Aptos" w:eastAsia="Times New Roman" w:hAnsi="Aptos" w:cs="Arial"/>
          <w:b/>
          <w:bCs/>
          <w:i/>
          <w:iCs/>
          <w:color w:val="002060"/>
        </w:rPr>
      </w:pPr>
      <w:bookmarkStart w:id="195" w:name="_Toc221628407"/>
      <w:r w:rsidRPr="00F423AC">
        <w:rPr>
          <w:rFonts w:ascii="Aptos" w:eastAsia="Times New Roman" w:hAnsi="Aptos" w:cs="Arial"/>
          <w:b/>
          <w:bCs/>
          <w:i/>
          <w:iCs/>
          <w:color w:val="002060"/>
        </w:rPr>
        <w:t>According to the development plan, the fund will be raised and deployed in multiple phases, with a total target size of $1 billion.</w:t>
      </w:r>
      <w:bookmarkEnd w:id="195"/>
    </w:p>
    <w:p w14:paraId="2D865257" w14:textId="77777777" w:rsidR="00F423AC" w:rsidRPr="00F423AC" w:rsidRDefault="00F423AC" w:rsidP="00F423AC">
      <w:pPr>
        <w:shd w:val="clear" w:color="auto" w:fill="FFFFFF"/>
        <w:spacing w:before="100" w:beforeAutospacing="1" w:after="100" w:afterAutospacing="1" w:line="240" w:lineRule="auto"/>
        <w:jc w:val="both"/>
        <w:rPr>
          <w:rFonts w:ascii="Aptos" w:eastAsia="Times New Roman" w:hAnsi="Aptos" w:cs="Arial"/>
          <w:color w:val="002060"/>
        </w:rPr>
      </w:pPr>
      <w:r w:rsidRPr="00F423AC">
        <w:rPr>
          <w:rFonts w:ascii="Aptos" w:eastAsia="Times New Roman" w:hAnsi="Aptos" w:cs="Arial"/>
          <w:color w:val="002060"/>
        </w:rPr>
        <w:t xml:space="preserve">A strategic partnership has officially been signed between Ho Chi Minh City International Financial Center (HCMC </w:t>
      </w:r>
      <w:proofErr w:type="spellStart"/>
      <w:r w:rsidRPr="00F423AC">
        <w:rPr>
          <w:rFonts w:ascii="Aptos" w:eastAsia="Times New Roman" w:hAnsi="Aptos" w:cs="Arial"/>
          <w:color w:val="002060"/>
        </w:rPr>
        <w:t>IFC</w:t>
      </w:r>
      <w:proofErr w:type="spellEnd"/>
      <w:r w:rsidRPr="00F423AC">
        <w:rPr>
          <w:rFonts w:ascii="Aptos" w:eastAsia="Times New Roman" w:hAnsi="Aptos" w:cs="Arial"/>
          <w:color w:val="002060"/>
        </w:rPr>
        <w:t xml:space="preserve">), </w:t>
      </w:r>
      <w:proofErr w:type="spellStart"/>
      <w:r w:rsidRPr="00F423AC">
        <w:rPr>
          <w:rFonts w:ascii="Aptos" w:eastAsia="Times New Roman" w:hAnsi="Aptos" w:cs="Arial"/>
          <w:color w:val="002060"/>
        </w:rPr>
        <w:t>VinaCapital</w:t>
      </w:r>
      <w:proofErr w:type="spellEnd"/>
      <w:r w:rsidRPr="00F423AC">
        <w:rPr>
          <w:rFonts w:ascii="Aptos" w:eastAsia="Times New Roman" w:hAnsi="Aptos" w:cs="Arial"/>
          <w:color w:val="002060"/>
        </w:rPr>
        <w:t xml:space="preserve">, and the Global On-chain Economic Alliance at the Investment Promotion Conference for Digital Infrastructure and Big Data Centers held in </w:t>
      </w:r>
      <w:proofErr w:type="spellStart"/>
      <w:r w:rsidRPr="00F423AC">
        <w:rPr>
          <w:rFonts w:ascii="Aptos" w:eastAsia="Times New Roman" w:hAnsi="Aptos" w:cs="Arial"/>
          <w:color w:val="002060"/>
        </w:rPr>
        <w:t>HCM</w:t>
      </w:r>
      <w:proofErr w:type="spellEnd"/>
      <w:r w:rsidRPr="00F423AC">
        <w:rPr>
          <w:rFonts w:ascii="Aptos" w:eastAsia="Times New Roman" w:hAnsi="Aptos" w:cs="Arial"/>
          <w:color w:val="002060"/>
        </w:rPr>
        <w:t xml:space="preserve"> City on February 8.</w:t>
      </w:r>
    </w:p>
    <w:p w14:paraId="15119A44" w14:textId="77777777" w:rsidR="00F423AC" w:rsidRPr="00F423AC" w:rsidRDefault="00F423AC" w:rsidP="00F423AC">
      <w:pPr>
        <w:shd w:val="clear" w:color="auto" w:fill="FFFFFF"/>
        <w:spacing w:before="100" w:beforeAutospacing="1" w:after="100" w:afterAutospacing="1" w:line="240" w:lineRule="auto"/>
        <w:jc w:val="both"/>
        <w:rPr>
          <w:rFonts w:ascii="Aptos" w:eastAsia="Times New Roman" w:hAnsi="Aptos" w:cs="Arial"/>
          <w:color w:val="002060"/>
        </w:rPr>
      </w:pPr>
      <w:r w:rsidRPr="00F423AC">
        <w:rPr>
          <w:rFonts w:ascii="Aptos" w:eastAsia="Times New Roman" w:hAnsi="Aptos" w:cs="Arial"/>
          <w:color w:val="002060"/>
        </w:rPr>
        <w:t>Under this agreement, the parties will collaborate to research, develop, and operate the HCMC Digital Asset Fund.</w:t>
      </w:r>
    </w:p>
    <w:p w14:paraId="5F57E131" w14:textId="77777777" w:rsidR="00F423AC" w:rsidRPr="00F423AC" w:rsidRDefault="00F423AC" w:rsidP="00F423AC">
      <w:pPr>
        <w:shd w:val="clear" w:color="auto" w:fill="FFFFFF"/>
        <w:spacing w:before="100" w:beforeAutospacing="1" w:after="100" w:afterAutospacing="1" w:line="240" w:lineRule="auto"/>
        <w:jc w:val="both"/>
        <w:rPr>
          <w:rFonts w:ascii="Aptos" w:eastAsia="Times New Roman" w:hAnsi="Aptos" w:cs="Arial"/>
          <w:color w:val="002060"/>
        </w:rPr>
      </w:pPr>
      <w:r w:rsidRPr="00F423AC">
        <w:rPr>
          <w:rFonts w:ascii="Aptos" w:eastAsia="Times New Roman" w:hAnsi="Aptos" w:cs="Arial"/>
          <w:color w:val="002060"/>
        </w:rPr>
        <w:t xml:space="preserve">The fund is envisioned as a "market-making" capital source, designed to facilitate the formation of an on-chain financial ecosystem within the framework of the </w:t>
      </w:r>
      <w:proofErr w:type="spellStart"/>
      <w:r w:rsidRPr="00F423AC">
        <w:rPr>
          <w:rFonts w:ascii="Aptos" w:eastAsia="Times New Roman" w:hAnsi="Aptos" w:cs="Arial"/>
          <w:color w:val="002060"/>
        </w:rPr>
        <w:t>IFC</w:t>
      </w:r>
      <w:proofErr w:type="spellEnd"/>
      <w:r w:rsidRPr="00F423AC">
        <w:rPr>
          <w:rFonts w:ascii="Aptos" w:eastAsia="Times New Roman" w:hAnsi="Aptos" w:cs="Arial"/>
          <w:color w:val="002060"/>
        </w:rPr>
        <w:t>. According to the development plan, the fund will be raised and deployed in multiple phases, with a total target size of $1 billion.</w:t>
      </w:r>
    </w:p>
    <w:p w14:paraId="4967015F" w14:textId="77777777" w:rsidR="00F423AC" w:rsidRPr="00F423AC" w:rsidRDefault="00F423AC" w:rsidP="00F423AC">
      <w:pPr>
        <w:shd w:val="clear" w:color="auto" w:fill="FFFFFF"/>
        <w:spacing w:before="100" w:beforeAutospacing="1" w:after="100" w:afterAutospacing="1" w:line="240" w:lineRule="auto"/>
        <w:jc w:val="both"/>
        <w:rPr>
          <w:rFonts w:ascii="Aptos" w:eastAsia="Times New Roman" w:hAnsi="Aptos" w:cs="Arial"/>
          <w:color w:val="002060"/>
        </w:rPr>
      </w:pPr>
      <w:r w:rsidRPr="00F423AC">
        <w:rPr>
          <w:rFonts w:ascii="Aptos" w:eastAsia="Times New Roman" w:hAnsi="Aptos" w:cs="Arial"/>
          <w:color w:val="002060"/>
        </w:rPr>
        <w:t>This initiative aligns with the directives of the Government's Resolution 05, which mandates that the pilot implementation of a crypto-asset market must be conducted with a cautious, controlled approach and a roadmap suited to practical realities. The primary goals are to ensure safety, transparency, and efficiency while protecting the legal rights and interests of all participating organizations and individuals.</w:t>
      </w:r>
    </w:p>
    <w:p w14:paraId="0FAC7AEC" w14:textId="77777777" w:rsidR="00F423AC" w:rsidRPr="00F423AC" w:rsidRDefault="00F423AC" w:rsidP="00F423AC">
      <w:pPr>
        <w:shd w:val="clear" w:color="auto" w:fill="FFFFFF"/>
        <w:spacing w:before="100" w:beforeAutospacing="1" w:after="100" w:afterAutospacing="1" w:line="240" w:lineRule="auto"/>
        <w:jc w:val="both"/>
        <w:rPr>
          <w:rFonts w:ascii="Aptos" w:eastAsia="Times New Roman" w:hAnsi="Aptos" w:cs="Arial"/>
          <w:color w:val="002060"/>
        </w:rPr>
      </w:pPr>
      <w:r w:rsidRPr="00F423AC">
        <w:rPr>
          <w:rFonts w:ascii="Aptos" w:eastAsia="Times New Roman" w:hAnsi="Aptos" w:cs="Arial"/>
          <w:color w:val="002060"/>
        </w:rPr>
        <w:t>Notably, a key regulatory requirement was highlighted: to conduct transactions related to the purchase or sale of crypto assets in Vietnam, foreign investors will be required to open a Vietnamese Dong (VND) payment account at an authorized bank or a foreign bank branch licensed to provide foreign exchange services in Vietnam.</w:t>
      </w:r>
    </w:p>
    <w:p w14:paraId="66F4684E" w14:textId="77777777" w:rsidR="00F423AC" w:rsidRPr="00F423AC" w:rsidRDefault="00F423AC" w:rsidP="00F423AC">
      <w:pPr>
        <w:shd w:val="clear" w:color="auto" w:fill="FFFFFF"/>
        <w:spacing w:before="100" w:beforeAutospacing="1" w:after="100" w:afterAutospacing="1" w:line="240" w:lineRule="auto"/>
        <w:jc w:val="both"/>
        <w:rPr>
          <w:rFonts w:ascii="Aptos" w:eastAsia="Times New Roman" w:hAnsi="Aptos" w:cs="Arial"/>
          <w:color w:val="002060"/>
        </w:rPr>
      </w:pPr>
      <w:r w:rsidRPr="00F423AC">
        <w:rPr>
          <w:rFonts w:ascii="Aptos" w:eastAsia="Times New Roman" w:hAnsi="Aptos" w:cs="Arial"/>
          <w:color w:val="002060"/>
        </w:rPr>
        <w:t>This development follows earlier discussions at the "Legal Framework and Development Models for Vietnam’s Digital Asset Market" dialogue, organized by </w:t>
      </w:r>
      <w:proofErr w:type="spellStart"/>
      <w:r w:rsidRPr="00F423AC">
        <w:rPr>
          <w:rFonts w:ascii="Aptos" w:eastAsia="Times New Roman" w:hAnsi="Aptos" w:cs="Arial"/>
          <w:color w:val="002060"/>
        </w:rPr>
        <w:t>VnEconomy</w:t>
      </w:r>
      <w:proofErr w:type="spellEnd"/>
      <w:r w:rsidRPr="00F423AC">
        <w:rPr>
          <w:rFonts w:ascii="Aptos" w:eastAsia="Times New Roman" w:hAnsi="Aptos" w:cs="Arial"/>
          <w:color w:val="002060"/>
        </w:rPr>
        <w:t>/Vietnam Economic Times. During that event, Mr. To Tran Hoa, Permanent Vice Chairman of the Management Board for the Crypto Asset Trading Market (State Securities Commission), outlined Vietnam’s regulatory vision for the market, which consists of two main components:</w:t>
      </w:r>
    </w:p>
    <w:p w14:paraId="4952577F" w14:textId="2A1CB745" w:rsidR="00F423AC" w:rsidRPr="00F423AC" w:rsidRDefault="00F423AC" w:rsidP="00F423AC">
      <w:pPr>
        <w:shd w:val="clear" w:color="auto" w:fill="FFFFFF"/>
        <w:spacing w:before="100" w:beforeAutospacing="1" w:after="100" w:afterAutospacing="1" w:line="240" w:lineRule="auto"/>
        <w:jc w:val="both"/>
        <w:rPr>
          <w:rFonts w:ascii="Aptos" w:eastAsia="Times New Roman" w:hAnsi="Aptos" w:cs="Arial"/>
          <w:color w:val="002060"/>
        </w:rPr>
      </w:pPr>
      <w:r w:rsidRPr="00F423AC">
        <w:rPr>
          <w:rFonts w:ascii="Aptos" w:eastAsia="Times New Roman" w:hAnsi="Aptos" w:cs="Arial"/>
          <w:color w:val="002060"/>
        </w:rPr>
        <w:lastRenderedPageBreak/>
        <w:t xml:space="preserve">In the primary </w:t>
      </w:r>
      <w:r w:rsidRPr="00F423AC">
        <w:rPr>
          <w:rFonts w:ascii="Aptos" w:eastAsia="Times New Roman" w:hAnsi="Aptos" w:cs="Arial"/>
          <w:color w:val="002060"/>
        </w:rPr>
        <w:t>market, the</w:t>
      </w:r>
      <w:r w:rsidRPr="00F423AC">
        <w:rPr>
          <w:rFonts w:ascii="Aptos" w:eastAsia="Times New Roman" w:hAnsi="Aptos" w:cs="Arial"/>
          <w:color w:val="002060"/>
        </w:rPr>
        <w:t xml:space="preserve"> regulator aims to encourage domestic enterprises to issue crypto assets backed by real-world assets (RWA) to foreign investors. This strategy is intended to mobilize international resources to support economic development and achieve double-digit growth.</w:t>
      </w:r>
    </w:p>
    <w:p w14:paraId="3BD79A5D" w14:textId="71EDE496" w:rsidR="0031114B" w:rsidRDefault="00F423AC" w:rsidP="00F423AC">
      <w:pPr>
        <w:shd w:val="clear" w:color="auto" w:fill="FFFFFF"/>
        <w:spacing w:before="100" w:beforeAutospacing="1" w:after="100" w:afterAutospacing="1" w:line="240" w:lineRule="auto"/>
        <w:jc w:val="both"/>
        <w:rPr>
          <w:rFonts w:ascii="Aptos" w:eastAsia="Times New Roman" w:hAnsi="Aptos" w:cs="Arial"/>
          <w:color w:val="002060"/>
        </w:rPr>
      </w:pPr>
      <w:r w:rsidRPr="00F423AC">
        <w:rPr>
          <w:rFonts w:ascii="Aptos" w:eastAsia="Times New Roman" w:hAnsi="Aptos" w:cs="Arial"/>
          <w:color w:val="002060"/>
        </w:rPr>
        <w:t>In the secondary market, during the pilot phase, both domestic investors currently holding crypto assets and foreign investors will be permitted to open accounts with licensed service providers to conduct trades under the regulatory framework of the authorities.</w:t>
      </w:r>
    </w:p>
    <w:p w14:paraId="2CA58005" w14:textId="77777777" w:rsidR="00F423AC" w:rsidRPr="00F423AC" w:rsidRDefault="00F423AC" w:rsidP="00F423AC">
      <w:pPr>
        <w:shd w:val="clear" w:color="auto" w:fill="FFFFFF"/>
        <w:spacing w:before="100" w:beforeAutospacing="1" w:after="100" w:afterAutospacing="1" w:line="240" w:lineRule="auto"/>
        <w:jc w:val="both"/>
        <w:rPr>
          <w:rStyle w:val="Hyperlink"/>
          <w:rFonts w:ascii="Aptos" w:eastAsia="Times New Roman" w:hAnsi="Aptos" w:cs="Arial"/>
          <w:color w:val="002060"/>
          <w:u w:val="none"/>
        </w:rPr>
      </w:pPr>
    </w:p>
    <w:bookmarkEnd w:id="85"/>
    <w:bookmarkEnd w:id="193"/>
    <w:p w14:paraId="1304FA6B" w14:textId="7F7FE039" w:rsidR="00906A28" w:rsidRDefault="00A457F4" w:rsidP="002E3F6E">
      <w:pPr>
        <w:spacing w:line="288" w:lineRule="auto"/>
        <w:jc w:val="right"/>
        <w:rPr>
          <w:rStyle w:val="Hyperlink"/>
          <w:rFonts w:asciiTheme="majorHAnsi" w:hAnsiTheme="majorHAnsi" w:cs="Times New Roman"/>
          <w:color w:val="002060"/>
        </w:rPr>
      </w:pPr>
      <w:r>
        <w:fldChar w:fldCharType="begin"/>
      </w:r>
      <w:r>
        <w:instrText>HYPERLINK \l "_top"</w:instrText>
      </w:r>
      <w:r>
        <w:fldChar w:fldCharType="separate"/>
      </w:r>
      <w:r w:rsidR="00906A28" w:rsidRPr="00296A8F">
        <w:rPr>
          <w:rStyle w:val="Hyperlink"/>
          <w:rFonts w:asciiTheme="majorHAnsi" w:hAnsiTheme="majorHAnsi" w:cs="Times New Roman"/>
          <w:color w:val="002060"/>
        </w:rPr>
        <w:t>Back to Top</w:t>
      </w:r>
      <w:r>
        <w:rPr>
          <w:rStyle w:val="Hyperlink"/>
          <w:rFonts w:asciiTheme="majorHAnsi" w:hAnsiTheme="majorHAnsi" w:cs="Times New Roman"/>
          <w:color w:val="002060"/>
        </w:rPr>
        <w:fldChar w:fldCharType="end"/>
      </w:r>
    </w:p>
    <w:p w14:paraId="1C377A05" w14:textId="77777777" w:rsidR="00ED6A60" w:rsidRDefault="00ED6A60" w:rsidP="002E3F6E">
      <w:pPr>
        <w:spacing w:line="288" w:lineRule="auto"/>
        <w:jc w:val="right"/>
        <w:rPr>
          <w:rStyle w:val="Hyperlink"/>
          <w:rFonts w:asciiTheme="majorHAnsi" w:hAnsiTheme="majorHAnsi" w:cs="Times New Roman"/>
          <w:color w:val="002060"/>
        </w:rPr>
      </w:pPr>
    </w:p>
    <w:p w14:paraId="0837694A" w14:textId="77777777" w:rsidR="00ED6A60" w:rsidRDefault="00ED6A60" w:rsidP="002E3F6E">
      <w:pPr>
        <w:spacing w:line="288" w:lineRule="auto"/>
        <w:jc w:val="right"/>
        <w:rPr>
          <w:rStyle w:val="Hyperlink"/>
          <w:rFonts w:asciiTheme="majorHAnsi" w:hAnsiTheme="majorHAnsi" w:cs="Times New Roman"/>
          <w:color w:val="002060"/>
        </w:rPr>
      </w:pPr>
    </w:p>
    <w:p w14:paraId="2055BA19" w14:textId="77777777" w:rsidR="00ED6A60" w:rsidRPr="00610B9A" w:rsidRDefault="00ED6A60" w:rsidP="00610B9A">
      <w:pPr>
        <w:spacing w:before="100" w:beforeAutospacing="1" w:after="100" w:afterAutospacing="1" w:line="240" w:lineRule="auto"/>
        <w:jc w:val="both"/>
        <w:outlineLvl w:val="0"/>
        <w:rPr>
          <w:rFonts w:ascii="Aptos" w:eastAsia="Times New Roman" w:hAnsi="Aptos" w:cs="Times New Roman"/>
          <w:b/>
          <w:bCs/>
          <w:color w:val="002060"/>
          <w:kern w:val="36"/>
          <w:sz w:val="24"/>
          <w:szCs w:val="24"/>
        </w:rPr>
      </w:pPr>
      <w:bookmarkStart w:id="196" w:name="_Toc138940620"/>
      <w:bookmarkStart w:id="197" w:name="_Toc139544017"/>
      <w:bookmarkStart w:id="198" w:name="_Toc140151828"/>
      <w:bookmarkStart w:id="199" w:name="_Toc140757903"/>
      <w:bookmarkStart w:id="200" w:name="_Toc141359482"/>
      <w:bookmarkStart w:id="201" w:name="_Toc141965594"/>
      <w:bookmarkStart w:id="202" w:name="_Toc142569943"/>
      <w:bookmarkStart w:id="203" w:name="_Toc143174996"/>
      <w:bookmarkStart w:id="204" w:name="_Toc143779698"/>
      <w:bookmarkStart w:id="205" w:name="_Toc144384324"/>
      <w:bookmarkStart w:id="206" w:name="_Toc144991137"/>
      <w:bookmarkStart w:id="207" w:name="_Toc145601267"/>
      <w:bookmarkStart w:id="208" w:name="_Toc146205286"/>
      <w:bookmarkStart w:id="209" w:name="_Toc146808595"/>
      <w:bookmarkStart w:id="210" w:name="_Toc147412051"/>
      <w:bookmarkStart w:id="211" w:name="_Toc148007936"/>
      <w:bookmarkStart w:id="212" w:name="_Toc148621865"/>
      <w:bookmarkStart w:id="213" w:name="_Toc149228676"/>
      <w:bookmarkStart w:id="214" w:name="_Toc149826950"/>
      <w:bookmarkStart w:id="215" w:name="_Toc150433295"/>
      <w:bookmarkStart w:id="216" w:name="_Toc151040593"/>
      <w:bookmarkStart w:id="217" w:name="_Toc151645171"/>
      <w:bookmarkStart w:id="218" w:name="_Toc152248760"/>
      <w:bookmarkStart w:id="219" w:name="_Toc153458078"/>
      <w:bookmarkStart w:id="220" w:name="_Toc154061699"/>
      <w:bookmarkStart w:id="221" w:name="_Toc221628408"/>
      <w:r w:rsidRPr="00ED6A60">
        <w:rPr>
          <w:rFonts w:ascii="Aptos" w:eastAsia="Times New Roman" w:hAnsi="Aptos" w:cs="Times New Roman"/>
          <w:b/>
          <w:bCs/>
          <w:color w:val="002060"/>
          <w:kern w:val="36"/>
          <w:sz w:val="24"/>
          <w:szCs w:val="24"/>
        </w:rPr>
        <w:t>Dollar slips against dong</w:t>
      </w:r>
      <w:bookmarkEnd w:id="221"/>
    </w:p>
    <w:p w14:paraId="30E1DD0F" w14:textId="31F7807D" w:rsidR="00ED6A60" w:rsidRPr="00ED6A60" w:rsidRDefault="00ED6A60" w:rsidP="00ED6A60">
      <w:pPr>
        <w:shd w:val="clear" w:color="auto" w:fill="FFFFFF"/>
        <w:spacing w:after="0" w:line="288" w:lineRule="auto"/>
        <w:jc w:val="both"/>
        <w:outlineLvl w:val="0"/>
        <w:rPr>
          <w:rFonts w:ascii="Aptos" w:eastAsia="Times New Roman" w:hAnsi="Aptos" w:cs="Times New Roman"/>
          <w:i/>
          <w:iCs/>
          <w:color w:val="002060"/>
          <w:spacing w:val="-15"/>
          <w:kern w:val="36"/>
          <w:sz w:val="18"/>
          <w:szCs w:val="18"/>
        </w:rPr>
      </w:pPr>
      <w:bookmarkStart w:id="222" w:name="_Toc221628409"/>
      <w:r w:rsidRPr="00ED6A60">
        <w:rPr>
          <w:rFonts w:ascii="Aptos" w:eastAsia="Times New Roman" w:hAnsi="Aptos" w:cs="Times New Roman"/>
          <w:i/>
          <w:iCs/>
          <w:color w:val="002060"/>
          <w:spacing w:val="-15"/>
          <w:kern w:val="36"/>
          <w:sz w:val="18"/>
          <w:szCs w:val="18"/>
        </w:rPr>
        <w:t>VE</w:t>
      </w:r>
      <w:bookmarkEnd w:id="222"/>
    </w:p>
    <w:p w14:paraId="164DFA4B" w14:textId="77777777" w:rsidR="00ED6A60" w:rsidRPr="00ED6A60" w:rsidRDefault="00ED6A60" w:rsidP="00ED6A60">
      <w:pPr>
        <w:shd w:val="clear" w:color="auto" w:fill="FFFFFF"/>
        <w:spacing w:after="0" w:line="288" w:lineRule="auto"/>
        <w:jc w:val="both"/>
        <w:outlineLvl w:val="0"/>
        <w:rPr>
          <w:rFonts w:ascii="Aptos" w:eastAsia="Times New Roman" w:hAnsi="Aptos" w:cs="Times New Roman"/>
          <w:b/>
          <w:bCs/>
          <w:color w:val="002060"/>
          <w:spacing w:val="-15"/>
          <w:kern w:val="36"/>
        </w:rPr>
      </w:pPr>
    </w:p>
    <w:p w14:paraId="06496A11" w14:textId="77777777" w:rsidR="00ED6A60" w:rsidRPr="00ED6A60" w:rsidRDefault="00ED6A60" w:rsidP="00ED6A60">
      <w:pPr>
        <w:spacing w:after="0" w:line="288" w:lineRule="auto"/>
        <w:jc w:val="both"/>
        <w:rPr>
          <w:rFonts w:ascii="Aptos" w:eastAsia="Times New Roman" w:hAnsi="Aptos" w:cs="Times New Roman"/>
          <w:color w:val="002060"/>
        </w:rPr>
      </w:pPr>
      <w:r w:rsidRPr="00ED6A60">
        <w:rPr>
          <w:rFonts w:ascii="Aptos" w:eastAsia="Times New Roman" w:hAnsi="Aptos" w:cs="Times New Roman"/>
          <w:color w:val="002060"/>
          <w:shd w:val="clear" w:color="auto" w:fill="FFFFFF"/>
        </w:rPr>
        <w:t xml:space="preserve">The U.S. dollar fell against the Vietnamese </w:t>
      </w:r>
      <w:proofErr w:type="gramStart"/>
      <w:r w:rsidRPr="00ED6A60">
        <w:rPr>
          <w:rFonts w:ascii="Aptos" w:eastAsia="Times New Roman" w:hAnsi="Aptos" w:cs="Times New Roman"/>
          <w:color w:val="002060"/>
          <w:shd w:val="clear" w:color="auto" w:fill="FFFFFF"/>
        </w:rPr>
        <w:t>dong</w:t>
      </w:r>
      <w:proofErr w:type="gramEnd"/>
      <w:r w:rsidRPr="00ED6A60">
        <w:rPr>
          <w:rFonts w:ascii="Aptos" w:eastAsia="Times New Roman" w:hAnsi="Aptos" w:cs="Times New Roman"/>
          <w:color w:val="002060"/>
          <w:shd w:val="clear" w:color="auto" w:fill="FFFFFF"/>
        </w:rPr>
        <w:t xml:space="preserve"> Tuesday morning amid a decline against major peers.</w:t>
      </w:r>
    </w:p>
    <w:p w14:paraId="4976BA4F" w14:textId="77777777" w:rsidR="00ED6A60" w:rsidRPr="00ED6A60" w:rsidRDefault="00ED6A60" w:rsidP="00ED6A60">
      <w:pPr>
        <w:shd w:val="clear" w:color="auto" w:fill="FFFFFF"/>
        <w:spacing w:after="300" w:line="288" w:lineRule="auto"/>
        <w:jc w:val="both"/>
        <w:rPr>
          <w:rFonts w:ascii="Aptos" w:eastAsia="Times New Roman" w:hAnsi="Aptos" w:cs="Times New Roman"/>
          <w:color w:val="002060"/>
        </w:rPr>
      </w:pPr>
      <w:r w:rsidRPr="00ED6A60">
        <w:rPr>
          <w:rFonts w:ascii="Aptos" w:eastAsia="Times New Roman" w:hAnsi="Aptos" w:cs="Times New Roman"/>
          <w:color w:val="002060"/>
        </w:rPr>
        <w:t xml:space="preserve">Vietcombank sold the greenback 0.09% lower at </w:t>
      </w:r>
      <w:proofErr w:type="spellStart"/>
      <w:r w:rsidRPr="00ED6A60">
        <w:rPr>
          <w:rFonts w:ascii="Aptos" w:eastAsia="Times New Roman" w:hAnsi="Aptos" w:cs="Times New Roman"/>
          <w:color w:val="002060"/>
        </w:rPr>
        <w:t>VND26,075</w:t>
      </w:r>
      <w:proofErr w:type="spellEnd"/>
      <w:r w:rsidRPr="00ED6A60">
        <w:rPr>
          <w:rFonts w:ascii="Aptos" w:eastAsia="Times New Roman" w:hAnsi="Aptos" w:cs="Times New Roman"/>
          <w:color w:val="002060"/>
        </w:rPr>
        <w:t>.</w:t>
      </w:r>
    </w:p>
    <w:p w14:paraId="6AD64203" w14:textId="77777777" w:rsidR="00ED6A60" w:rsidRPr="00ED6A60" w:rsidRDefault="00ED6A60" w:rsidP="00ED6A60">
      <w:pPr>
        <w:shd w:val="clear" w:color="auto" w:fill="FFFFFF"/>
        <w:spacing w:after="300" w:line="288" w:lineRule="auto"/>
        <w:jc w:val="both"/>
        <w:rPr>
          <w:rFonts w:ascii="Aptos" w:eastAsia="Times New Roman" w:hAnsi="Aptos" w:cs="Times New Roman"/>
          <w:color w:val="002060"/>
        </w:rPr>
      </w:pPr>
      <w:r w:rsidRPr="00ED6A60">
        <w:rPr>
          <w:rFonts w:ascii="Aptos" w:eastAsia="Times New Roman" w:hAnsi="Aptos" w:cs="Times New Roman"/>
          <w:color w:val="002060"/>
        </w:rPr>
        <w:t xml:space="preserve">On the black market the dollar plunged 2.8% to </w:t>
      </w:r>
      <w:proofErr w:type="spellStart"/>
      <w:r w:rsidRPr="00ED6A60">
        <w:rPr>
          <w:rFonts w:ascii="Aptos" w:eastAsia="Times New Roman" w:hAnsi="Aptos" w:cs="Times New Roman"/>
          <w:color w:val="002060"/>
        </w:rPr>
        <w:t>VND26,550</w:t>
      </w:r>
      <w:proofErr w:type="spellEnd"/>
      <w:r w:rsidRPr="00ED6A60">
        <w:rPr>
          <w:rFonts w:ascii="Aptos" w:eastAsia="Times New Roman" w:hAnsi="Aptos" w:cs="Times New Roman"/>
          <w:color w:val="002060"/>
        </w:rPr>
        <w:t>.</w:t>
      </w:r>
    </w:p>
    <w:p w14:paraId="090306C0" w14:textId="77777777" w:rsidR="00ED6A60" w:rsidRPr="00ED6A60" w:rsidRDefault="00ED6A60" w:rsidP="00ED6A60">
      <w:pPr>
        <w:shd w:val="clear" w:color="auto" w:fill="FFFFFF"/>
        <w:spacing w:after="0" w:line="288" w:lineRule="auto"/>
        <w:jc w:val="both"/>
        <w:rPr>
          <w:rFonts w:ascii="Aptos" w:eastAsia="Times New Roman" w:hAnsi="Aptos" w:cs="Times New Roman"/>
          <w:color w:val="002060"/>
        </w:rPr>
      </w:pPr>
      <w:r w:rsidRPr="00ED6A60">
        <w:rPr>
          <w:rFonts w:ascii="Aptos" w:eastAsia="Times New Roman" w:hAnsi="Aptos" w:cs="Times New Roman"/>
          <w:color w:val="002060"/>
        </w:rPr>
        <w:t xml:space="preserve">Globally the U.S. dollar nursed steep losses on Tuesday ahead of a slate of economic data that will shape the interest rate path, while the yen held on to its gains in the wake of Prime Minister </w:t>
      </w:r>
      <w:proofErr w:type="spellStart"/>
      <w:r w:rsidRPr="00ED6A60">
        <w:rPr>
          <w:rFonts w:ascii="Aptos" w:eastAsia="Times New Roman" w:hAnsi="Aptos" w:cs="Times New Roman"/>
          <w:color w:val="002060"/>
        </w:rPr>
        <w:t>Sanae</w:t>
      </w:r>
      <w:proofErr w:type="spellEnd"/>
      <w:r w:rsidRPr="00ED6A60">
        <w:rPr>
          <w:rFonts w:ascii="Aptos" w:eastAsia="Times New Roman" w:hAnsi="Aptos" w:cs="Times New Roman"/>
          <w:color w:val="002060"/>
        </w:rPr>
        <w:t xml:space="preserve"> </w:t>
      </w:r>
      <w:proofErr w:type="spellStart"/>
      <w:r w:rsidRPr="00ED6A60">
        <w:rPr>
          <w:rFonts w:ascii="Aptos" w:eastAsia="Times New Roman" w:hAnsi="Aptos" w:cs="Times New Roman"/>
          <w:color w:val="002060"/>
        </w:rPr>
        <w:t>Takaichi's</w:t>
      </w:r>
      <w:proofErr w:type="spellEnd"/>
      <w:r w:rsidRPr="00ED6A60">
        <w:rPr>
          <w:rFonts w:ascii="Aptos" w:eastAsia="Times New Roman" w:hAnsi="Aptos" w:cs="Times New Roman"/>
          <w:color w:val="002060"/>
        </w:rPr>
        <w:t xml:space="preserve"> resounding election victory, </w:t>
      </w:r>
      <w:r w:rsidRPr="00ED6A60">
        <w:rPr>
          <w:rFonts w:ascii="Aptos" w:eastAsia="Times New Roman" w:hAnsi="Aptos" w:cs="Times New Roman"/>
          <w:i/>
          <w:iCs/>
          <w:color w:val="002060"/>
        </w:rPr>
        <w:t>Reuters</w:t>
      </w:r>
      <w:r w:rsidRPr="00ED6A60">
        <w:rPr>
          <w:rFonts w:ascii="Aptos" w:eastAsia="Times New Roman" w:hAnsi="Aptos" w:cs="Times New Roman"/>
          <w:color w:val="002060"/>
        </w:rPr>
        <w:t> reported.</w:t>
      </w:r>
    </w:p>
    <w:p w14:paraId="6946F4A1" w14:textId="77777777" w:rsidR="00ED6A60" w:rsidRPr="00ED6A60" w:rsidRDefault="00ED6A60" w:rsidP="00ED6A60">
      <w:pPr>
        <w:shd w:val="clear" w:color="auto" w:fill="FFFFFF"/>
        <w:spacing w:after="0" w:line="288" w:lineRule="auto"/>
        <w:jc w:val="both"/>
        <w:rPr>
          <w:rFonts w:ascii="Aptos" w:eastAsia="Times New Roman" w:hAnsi="Aptos" w:cs="Times New Roman"/>
          <w:color w:val="002060"/>
        </w:rPr>
      </w:pPr>
    </w:p>
    <w:p w14:paraId="5426ADAB" w14:textId="77777777" w:rsidR="00ED6A60" w:rsidRPr="00ED6A60" w:rsidRDefault="00ED6A60" w:rsidP="00ED6A60">
      <w:pPr>
        <w:shd w:val="clear" w:color="auto" w:fill="FFFFFF"/>
        <w:spacing w:after="300" w:line="288" w:lineRule="auto"/>
        <w:jc w:val="both"/>
        <w:rPr>
          <w:rFonts w:ascii="Aptos" w:eastAsia="Times New Roman" w:hAnsi="Aptos" w:cs="Times New Roman"/>
          <w:color w:val="002060"/>
        </w:rPr>
      </w:pPr>
      <w:r w:rsidRPr="00ED6A60">
        <w:rPr>
          <w:rFonts w:ascii="Aptos" w:eastAsia="Times New Roman" w:hAnsi="Aptos" w:cs="Times New Roman"/>
          <w:color w:val="002060"/>
        </w:rPr>
        <w:t>The Japanese yen was at 155.85 per U.S. dollar, holding onto its overnight gains when it firmed 0.8%.</w:t>
      </w:r>
    </w:p>
    <w:p w14:paraId="6AE1629E" w14:textId="77777777" w:rsidR="00ED6A60" w:rsidRPr="00ED6A60" w:rsidRDefault="00ED6A60" w:rsidP="00ED6A60">
      <w:pPr>
        <w:shd w:val="clear" w:color="auto" w:fill="FFFFFF"/>
        <w:spacing w:after="300" w:line="288" w:lineRule="auto"/>
        <w:jc w:val="both"/>
        <w:rPr>
          <w:rFonts w:ascii="Aptos" w:eastAsia="Times New Roman" w:hAnsi="Aptos" w:cs="Times New Roman"/>
          <w:color w:val="002060"/>
        </w:rPr>
      </w:pPr>
      <w:r w:rsidRPr="00ED6A60">
        <w:rPr>
          <w:rFonts w:ascii="Aptos" w:eastAsia="Times New Roman" w:hAnsi="Aptos" w:cs="Times New Roman"/>
          <w:color w:val="002060"/>
        </w:rPr>
        <w:t xml:space="preserve">Verbal warnings from authorities on Monday had helped strengthen the yen after the currency weakened in the immediate reaction to </w:t>
      </w:r>
      <w:proofErr w:type="spellStart"/>
      <w:r w:rsidRPr="00ED6A60">
        <w:rPr>
          <w:rFonts w:ascii="Aptos" w:eastAsia="Times New Roman" w:hAnsi="Aptos" w:cs="Times New Roman"/>
          <w:color w:val="002060"/>
        </w:rPr>
        <w:t>Takaichi's</w:t>
      </w:r>
      <w:proofErr w:type="spellEnd"/>
      <w:r w:rsidRPr="00ED6A60">
        <w:rPr>
          <w:rFonts w:ascii="Aptos" w:eastAsia="Times New Roman" w:hAnsi="Aptos" w:cs="Times New Roman"/>
          <w:color w:val="002060"/>
        </w:rPr>
        <w:t xml:space="preserve"> victory.</w:t>
      </w:r>
    </w:p>
    <w:p w14:paraId="63913E02" w14:textId="77777777" w:rsidR="00ED6A60" w:rsidRPr="00ED6A60" w:rsidRDefault="00ED6A60" w:rsidP="00ED6A60">
      <w:pPr>
        <w:shd w:val="clear" w:color="auto" w:fill="FFFFFF"/>
        <w:spacing w:after="300" w:line="288" w:lineRule="auto"/>
        <w:jc w:val="both"/>
        <w:rPr>
          <w:rFonts w:ascii="Aptos" w:eastAsia="Times New Roman" w:hAnsi="Aptos" w:cs="Times New Roman"/>
          <w:color w:val="002060"/>
        </w:rPr>
      </w:pPr>
      <w:r w:rsidRPr="00ED6A60">
        <w:rPr>
          <w:rFonts w:ascii="Aptos" w:eastAsia="Times New Roman" w:hAnsi="Aptos" w:cs="Times New Roman"/>
          <w:color w:val="002060"/>
        </w:rPr>
        <w:t>The euro eased a bit to $1.19 after a 0.85% jump on Monday. The dollar index, which measures the U.S. currency against six other units, was at 96.952, hovering near a one-week low.</w:t>
      </w:r>
    </w:p>
    <w:p w14:paraId="47AB801F" w14:textId="33AE9E86" w:rsidR="00C4315D" w:rsidRDefault="00C4315D" w:rsidP="001A0287">
      <w:pPr>
        <w:pStyle w:val="Heading1"/>
        <w:shd w:val="clear" w:color="auto" w:fill="FFFFFF"/>
        <w:spacing w:before="0" w:line="288" w:lineRule="atLeast"/>
        <w:rPr>
          <w:rFonts w:ascii="Times New Roman" w:hAnsi="Times New Roman" w:cs="Times New Roman"/>
          <w:color w:val="002060"/>
        </w:rPr>
      </w:pPr>
    </w:p>
    <w:p w14:paraId="54135EAA" w14:textId="77777777" w:rsidR="00ED6A60" w:rsidRDefault="00ED6A60" w:rsidP="00ED6A60">
      <w:pPr>
        <w:spacing w:line="288" w:lineRule="auto"/>
        <w:jc w:val="right"/>
        <w:rPr>
          <w:rStyle w:val="Hyperlink"/>
          <w:rFonts w:asciiTheme="majorHAnsi" w:hAnsiTheme="majorHAnsi" w:cs="Times New Roman"/>
          <w:color w:val="002060"/>
        </w:rPr>
      </w:pPr>
      <w:hyperlink w:anchor="_top" w:history="1">
        <w:r w:rsidRPr="00296A8F">
          <w:rPr>
            <w:rStyle w:val="Hyperlink"/>
            <w:rFonts w:asciiTheme="majorHAnsi" w:hAnsiTheme="majorHAnsi" w:cs="Times New Roman"/>
            <w:color w:val="002060"/>
          </w:rPr>
          <w:t>Back to Top</w:t>
        </w:r>
      </w:hyperlink>
    </w:p>
    <w:p w14:paraId="4D044130" w14:textId="77777777" w:rsidR="00C4315D" w:rsidRPr="00C4315D" w:rsidRDefault="00C4315D" w:rsidP="00C4315D"/>
    <w:p w14:paraId="3A9E8C12" w14:textId="77777777" w:rsidR="003B1328" w:rsidRDefault="003B1328" w:rsidP="001A0287">
      <w:pPr>
        <w:pStyle w:val="Heading1"/>
        <w:shd w:val="clear" w:color="auto" w:fill="FFFFFF"/>
        <w:spacing w:before="0" w:line="288" w:lineRule="atLeast"/>
        <w:rPr>
          <w:rFonts w:ascii="Times New Roman" w:hAnsi="Times New Roman" w:cs="Times New Roman"/>
          <w:color w:val="002060"/>
        </w:rPr>
      </w:pPr>
      <w:bookmarkStart w:id="223" w:name="_Toc185497332"/>
    </w:p>
    <w:p w14:paraId="4FA6D9C0" w14:textId="1567F2E2" w:rsidR="00DF627C" w:rsidRPr="00D36075" w:rsidRDefault="00FE778B" w:rsidP="00D36075">
      <w:pPr>
        <w:pStyle w:val="Heading2"/>
        <w:rPr>
          <w:rFonts w:ascii="Aptos" w:hAnsi="Aptos" w:cs="Times New Roman"/>
          <w:color w:val="002060"/>
          <w:sz w:val="24"/>
          <w:szCs w:val="24"/>
        </w:rPr>
      </w:pPr>
      <w:bookmarkStart w:id="224" w:name="_Toc186722691"/>
      <w:bookmarkStart w:id="225" w:name="_Toc187326017"/>
      <w:bookmarkStart w:id="226" w:name="_Toc187919317"/>
      <w:bookmarkStart w:id="227" w:name="_Toc188519309"/>
      <w:bookmarkStart w:id="228" w:name="_Toc221628410"/>
      <w:r w:rsidRPr="00D36075">
        <w:rPr>
          <w:rFonts w:ascii="Aptos" w:hAnsi="Aptos" w:cs="Times New Roman"/>
          <w:color w:val="002060"/>
          <w:sz w:val="24"/>
          <w:szCs w:val="24"/>
        </w:rPr>
        <w:t>E</w:t>
      </w:r>
      <w:r w:rsidR="000C4254" w:rsidRPr="00D36075">
        <w:rPr>
          <w:rFonts w:ascii="Aptos" w:hAnsi="Aptos" w:cs="Times New Roman"/>
          <w:color w:val="002060"/>
          <w:sz w:val="24"/>
          <w:szCs w:val="24"/>
        </w:rPr>
        <w:t>C</w:t>
      </w:r>
      <w:r w:rsidRPr="00D36075">
        <w:rPr>
          <w:rFonts w:ascii="Aptos" w:hAnsi="Aptos" w:cs="Times New Roman"/>
          <w:color w:val="002060"/>
          <w:sz w:val="24"/>
          <w:szCs w:val="24"/>
        </w:rPr>
        <w:t>ONOMY</w:t>
      </w:r>
      <w:bookmarkStart w:id="229" w:name="_Toc372277036"/>
      <w:bookmarkStart w:id="230" w:name="_Toc372881662"/>
      <w:bookmarkStart w:id="231" w:name="_Toc373484630"/>
      <w:bookmarkStart w:id="232" w:name="_Toc374089641"/>
      <w:bookmarkStart w:id="233" w:name="_Toc374695753"/>
      <w:bookmarkStart w:id="234" w:name="_Toc375297865"/>
      <w:bookmarkStart w:id="235" w:name="_Toc375903285"/>
      <w:bookmarkStart w:id="236" w:name="_Toc376510600"/>
      <w:bookmarkStart w:id="237" w:name="_Toc377114107"/>
      <w:bookmarkStart w:id="238" w:name="_Toc377720877"/>
      <w:bookmarkStart w:id="239" w:name="_Toc378323090"/>
      <w:bookmarkStart w:id="240" w:name="_Toc379533627"/>
      <w:bookmarkStart w:id="241" w:name="_Toc380136921"/>
      <w:bookmarkStart w:id="242" w:name="_Toc380744470"/>
      <w:bookmarkStart w:id="243" w:name="_Toc381349390"/>
      <w:bookmarkStart w:id="244" w:name="_Toc381952740"/>
      <w:bookmarkStart w:id="245" w:name="_Toc382557146"/>
      <w:bookmarkStart w:id="246" w:name="_Toc383161642"/>
      <w:bookmarkStart w:id="247" w:name="_Toc383767069"/>
      <w:bookmarkStart w:id="248" w:name="_Toc384372106"/>
      <w:bookmarkStart w:id="249" w:name="_Toc384976538"/>
      <w:bookmarkStart w:id="250" w:name="_Toc385581149"/>
      <w:bookmarkStart w:id="251" w:name="_Toc386187311"/>
      <w:bookmarkStart w:id="252" w:name="_Toc387396227"/>
      <w:bookmarkStart w:id="253" w:name="_Toc388000659"/>
      <w:bookmarkStart w:id="254" w:name="_Toc388604987"/>
      <w:bookmarkStart w:id="255" w:name="_Toc389209518"/>
      <w:bookmarkStart w:id="256" w:name="_Toc389815749"/>
      <w:bookmarkStart w:id="257" w:name="_Toc390418758"/>
      <w:bookmarkStart w:id="258" w:name="_Toc391026118"/>
      <w:bookmarkStart w:id="259" w:name="_Toc392233738"/>
      <w:bookmarkStart w:id="260" w:name="_Toc392837336"/>
      <w:bookmarkStart w:id="261" w:name="_Toc394048499"/>
      <w:bookmarkStart w:id="262" w:name="_Toc394651767"/>
      <w:bookmarkStart w:id="263" w:name="_Toc395258652"/>
      <w:bookmarkStart w:id="264" w:name="_Toc395862292"/>
      <w:bookmarkStart w:id="265" w:name="_Toc396467104"/>
      <w:bookmarkStart w:id="266" w:name="_Toc397074774"/>
      <w:bookmarkStart w:id="267" w:name="_Toc397679397"/>
      <w:bookmarkStart w:id="268" w:name="_Toc398281793"/>
      <w:bookmarkStart w:id="269" w:name="_Toc398887280"/>
      <w:bookmarkStart w:id="270" w:name="_Toc399492492"/>
      <w:bookmarkStart w:id="271" w:name="_Toc400096557"/>
      <w:bookmarkStart w:id="272" w:name="_Toc400699355"/>
      <w:bookmarkStart w:id="273" w:name="_Toc401908571"/>
      <w:bookmarkStart w:id="274" w:name="_Toc402514113"/>
      <w:bookmarkStart w:id="275" w:name="_Toc403119468"/>
      <w:bookmarkStart w:id="276" w:name="_Toc403725573"/>
      <w:bookmarkStart w:id="277" w:name="_Toc404332237"/>
      <w:bookmarkStart w:id="278" w:name="_Toc404935397"/>
      <w:bookmarkStart w:id="279" w:name="_Toc405540230"/>
      <w:bookmarkStart w:id="280" w:name="_Toc406144907"/>
      <w:bookmarkStart w:id="281" w:name="_Toc406680256"/>
      <w:bookmarkStart w:id="282" w:name="_Toc407350896"/>
      <w:bookmarkStart w:id="283" w:name="_Toc408564576"/>
      <w:bookmarkStart w:id="284" w:name="_Toc409169007"/>
      <w:bookmarkStart w:id="285" w:name="_Toc409774757"/>
      <w:bookmarkStart w:id="286" w:name="_Toc410380506"/>
      <w:bookmarkStart w:id="287" w:name="_Toc410982170"/>
      <w:bookmarkStart w:id="288" w:name="_Toc411587715"/>
      <w:bookmarkStart w:id="289" w:name="_Toc412798936"/>
      <w:bookmarkStart w:id="290" w:name="_Toc413401078"/>
      <w:bookmarkStart w:id="291" w:name="_Toc414005850"/>
      <w:bookmarkStart w:id="292" w:name="_Toc415215509"/>
      <w:bookmarkStart w:id="293" w:name="_Toc415827057"/>
      <w:bookmarkStart w:id="294" w:name="_Toc416423737"/>
      <w:bookmarkStart w:id="295" w:name="_Toc417031184"/>
      <w:bookmarkStart w:id="296" w:name="_Toc417634610"/>
      <w:bookmarkStart w:id="297" w:name="_Toc418844126"/>
      <w:bookmarkStart w:id="298" w:name="_Toc419450432"/>
      <w:bookmarkStart w:id="299" w:name="_Toc420056735"/>
      <w:bookmarkStart w:id="300" w:name="_Toc420661557"/>
      <w:bookmarkStart w:id="301" w:name="_Toc421264723"/>
      <w:bookmarkStart w:id="302" w:name="_Toc421871471"/>
      <w:bookmarkStart w:id="303" w:name="_Toc422473458"/>
      <w:bookmarkStart w:id="304" w:name="_Toc423078376"/>
      <w:bookmarkStart w:id="305" w:name="_Toc423682216"/>
      <w:bookmarkStart w:id="306" w:name="_Toc424301013"/>
      <w:bookmarkStart w:id="307" w:name="_Toc424891971"/>
      <w:bookmarkStart w:id="308" w:name="_Toc425495589"/>
      <w:bookmarkStart w:id="309" w:name="_Toc426104624"/>
      <w:bookmarkStart w:id="310" w:name="_Toc426707573"/>
      <w:bookmarkStart w:id="311" w:name="_Toc427312143"/>
      <w:bookmarkStart w:id="312" w:name="_Toc427915952"/>
      <w:bookmarkStart w:id="313" w:name="_Toc428523125"/>
      <w:bookmarkStart w:id="314" w:name="_Toc429732374"/>
      <w:bookmarkStart w:id="315" w:name="_Toc430335764"/>
      <w:bookmarkStart w:id="316" w:name="_Toc430941475"/>
      <w:bookmarkStart w:id="317" w:name="_Toc431546386"/>
      <w:bookmarkStart w:id="318" w:name="_Toc432151519"/>
      <w:bookmarkStart w:id="319" w:name="_Toc432755903"/>
      <w:bookmarkStart w:id="320" w:name="_Toc433361375"/>
      <w:bookmarkStart w:id="321" w:name="_Toc433965274"/>
      <w:bookmarkStart w:id="322" w:name="_Toc434571313"/>
      <w:bookmarkStart w:id="323" w:name="_Toc435172620"/>
      <w:bookmarkStart w:id="324" w:name="_Toc435779446"/>
      <w:bookmarkStart w:id="325" w:name="_Toc436380886"/>
      <w:bookmarkStart w:id="326" w:name="_Toc436991375"/>
      <w:bookmarkStart w:id="327" w:name="_Toc437595397"/>
      <w:bookmarkStart w:id="328" w:name="_Toc440013651"/>
      <w:bookmarkStart w:id="329" w:name="_Toc440621863"/>
      <w:bookmarkStart w:id="330" w:name="_Toc441223773"/>
      <w:bookmarkStart w:id="331" w:name="_Toc441828297"/>
      <w:bookmarkStart w:id="332" w:name="_Toc441828392"/>
      <w:bookmarkStart w:id="333" w:name="_Toc442344474"/>
      <w:bookmarkStart w:id="334" w:name="_Toc443643405"/>
      <w:bookmarkStart w:id="335" w:name="_Toc444246117"/>
      <w:bookmarkStart w:id="336" w:name="_Toc444852040"/>
      <w:bookmarkStart w:id="337" w:name="_Toc445456100"/>
      <w:bookmarkStart w:id="338" w:name="_Toc445973466"/>
      <w:bookmarkStart w:id="339" w:name="_Toc446664819"/>
      <w:bookmarkStart w:id="340" w:name="_Toc447269370"/>
      <w:bookmarkStart w:id="341" w:name="_Toc447874146"/>
      <w:bookmarkStart w:id="342" w:name="_Toc448482075"/>
      <w:bookmarkStart w:id="343" w:name="_Toc449082184"/>
      <w:bookmarkStart w:id="344" w:name="_Toc449689087"/>
      <w:bookmarkStart w:id="345" w:name="_Toc450293025"/>
      <w:bookmarkStart w:id="346" w:name="_Toc450896937"/>
      <w:bookmarkStart w:id="347" w:name="_Toc452625636"/>
      <w:bookmarkStart w:id="348" w:name="_Toc453317631"/>
      <w:bookmarkStart w:id="349" w:name="_Toc453921135"/>
      <w:bookmarkStart w:id="350" w:name="_Toc454525839"/>
      <w:bookmarkStart w:id="351" w:name="_Toc455664215"/>
      <w:bookmarkStart w:id="352" w:name="_Toc456342930"/>
      <w:bookmarkStart w:id="353" w:name="_Toc456948587"/>
      <w:bookmarkStart w:id="354" w:name="_Toc457551647"/>
      <w:bookmarkStart w:id="355" w:name="_Toc458760434"/>
      <w:bookmarkStart w:id="356" w:name="_Toc459970957"/>
      <w:bookmarkStart w:id="357" w:name="_Toc460493834"/>
      <w:bookmarkStart w:id="358" w:name="_Toc461091254"/>
      <w:bookmarkStart w:id="359" w:name="_Toc461785959"/>
      <w:bookmarkStart w:id="360" w:name="_Toc462393212"/>
      <w:bookmarkStart w:id="361" w:name="_Toc462996387"/>
      <w:bookmarkStart w:id="362" w:name="_Toc463600469"/>
      <w:bookmarkStart w:id="363" w:name="_Toc464205355"/>
      <w:bookmarkStart w:id="364" w:name="_Toc464808167"/>
      <w:bookmarkStart w:id="365" w:name="_Toc465341587"/>
      <w:bookmarkStart w:id="366" w:name="_Toc466017253"/>
      <w:bookmarkStart w:id="367" w:name="_Toc466625781"/>
      <w:bookmarkStart w:id="368" w:name="_Toc467231583"/>
      <w:bookmarkStart w:id="369" w:name="_Toc467832923"/>
      <w:bookmarkStart w:id="370" w:name="_Toc468440608"/>
      <w:bookmarkStart w:id="371" w:name="_Toc469043511"/>
      <w:bookmarkStart w:id="372" w:name="_Toc469650540"/>
      <w:bookmarkStart w:id="373" w:name="_Toc472071552"/>
      <w:bookmarkStart w:id="374" w:name="_Toc472672618"/>
      <w:bookmarkStart w:id="375" w:name="_Toc473881014"/>
      <w:bookmarkStart w:id="376" w:name="_Toc474487611"/>
      <w:bookmarkStart w:id="377" w:name="_Toc475090266"/>
      <w:bookmarkStart w:id="378" w:name="_Toc475697891"/>
      <w:bookmarkStart w:id="379" w:name="_Toc476302017"/>
      <w:bookmarkStart w:id="380" w:name="_Toc476906658"/>
      <w:bookmarkStart w:id="381" w:name="_Toc477510747"/>
      <w:bookmarkStart w:id="382" w:name="_Toc478116119"/>
      <w:bookmarkStart w:id="383" w:name="_Toc478723293"/>
      <w:bookmarkStart w:id="384" w:name="_Toc479329710"/>
      <w:bookmarkStart w:id="385" w:name="_Toc479930325"/>
      <w:bookmarkStart w:id="386" w:name="_Toc480539769"/>
      <w:bookmarkStart w:id="387" w:name="_Toc481139996"/>
      <w:bookmarkStart w:id="388" w:name="_Toc482351755"/>
      <w:bookmarkStart w:id="389" w:name="_Toc482956632"/>
      <w:bookmarkStart w:id="390" w:name="_Toc484166265"/>
      <w:bookmarkStart w:id="391" w:name="_Toc484769034"/>
      <w:bookmarkStart w:id="392" w:name="_Toc485286963"/>
      <w:bookmarkStart w:id="393" w:name="_Toc485978047"/>
      <w:bookmarkStart w:id="394" w:name="_Toc486585200"/>
      <w:bookmarkStart w:id="395" w:name="_Toc487190849"/>
      <w:bookmarkStart w:id="396" w:name="_Toc487793128"/>
      <w:bookmarkStart w:id="397" w:name="_Toc488396105"/>
      <w:bookmarkStart w:id="398" w:name="_Toc489005356"/>
      <w:bookmarkStart w:id="399" w:name="_Toc489606922"/>
      <w:bookmarkStart w:id="400" w:name="_Toc490213904"/>
      <w:bookmarkStart w:id="401" w:name="_Toc490819129"/>
      <w:bookmarkStart w:id="402" w:name="_Toc491423492"/>
      <w:bookmarkStart w:id="403" w:name="_Toc492024941"/>
      <w:bookmarkStart w:id="404" w:name="_Toc492631836"/>
      <w:bookmarkStart w:id="405" w:name="_Toc493236264"/>
      <w:bookmarkStart w:id="406" w:name="_Toc493837670"/>
      <w:bookmarkStart w:id="407" w:name="_Toc495050076"/>
      <w:bookmarkStart w:id="408" w:name="_Toc495652582"/>
      <w:bookmarkStart w:id="409" w:name="_Toc496261433"/>
      <w:bookmarkStart w:id="410" w:name="_Toc496867228"/>
      <w:bookmarkStart w:id="411" w:name="_Toc497465791"/>
      <w:bookmarkStart w:id="412" w:name="_Toc498081893"/>
      <w:bookmarkStart w:id="413" w:name="_Toc498682150"/>
      <w:bookmarkStart w:id="414" w:name="_Toc499287549"/>
      <w:bookmarkStart w:id="415" w:name="_Toc499891990"/>
      <w:bookmarkStart w:id="416" w:name="_Toc500496789"/>
      <w:bookmarkStart w:id="417" w:name="_Toc501099734"/>
      <w:bookmarkStart w:id="418" w:name="_Toc501705017"/>
      <w:bookmarkStart w:id="419" w:name="_Toc532560719"/>
      <w:bookmarkStart w:id="420" w:name="_Toc533156844"/>
      <w:bookmarkStart w:id="421" w:name="_Toc533775399"/>
      <w:bookmarkStart w:id="422" w:name="_Toc534372207"/>
      <w:bookmarkStart w:id="423" w:name="_Toc534972008"/>
      <w:bookmarkStart w:id="424" w:name="_Toc535582780"/>
      <w:bookmarkStart w:id="425" w:name="_Toc536187102"/>
      <w:bookmarkStart w:id="426" w:name="_Toc536785388"/>
      <w:bookmarkStart w:id="427" w:name="_Toc1130208"/>
      <w:bookmarkStart w:id="428" w:name="_Toc1727979"/>
      <w:bookmarkStart w:id="429" w:name="_Toc2333094"/>
      <w:bookmarkStart w:id="430" w:name="_Toc2937884"/>
      <w:bookmarkStart w:id="431" w:name="_Toc3543094"/>
      <w:bookmarkStart w:id="432" w:name="_Toc4146388"/>
      <w:bookmarkStart w:id="433" w:name="_Toc4758756"/>
      <w:bookmarkStart w:id="434" w:name="_Toc5357724"/>
      <w:bookmarkStart w:id="435" w:name="_Toc5961962"/>
      <w:bookmarkStart w:id="436" w:name="_Toc6565236"/>
      <w:bookmarkStart w:id="437" w:name="_Toc7172941"/>
      <w:bookmarkStart w:id="438" w:name="_Toc7776782"/>
      <w:bookmarkStart w:id="439" w:name="_Toc8385532"/>
      <w:bookmarkStart w:id="440" w:name="_Toc8986688"/>
      <w:bookmarkStart w:id="441" w:name="_Toc9591439"/>
      <w:bookmarkStart w:id="442" w:name="_Toc10800776"/>
      <w:bookmarkStart w:id="443" w:name="_Toc11403497"/>
      <w:bookmarkStart w:id="444" w:name="_Toc12010882"/>
      <w:bookmarkStart w:id="445" w:name="_Toc12614882"/>
      <w:bookmarkStart w:id="446" w:name="_Toc13219381"/>
      <w:bookmarkStart w:id="447" w:name="_Toc13830731"/>
      <w:bookmarkStart w:id="448" w:name="_Toc14429410"/>
      <w:bookmarkStart w:id="449" w:name="_Toc15034919"/>
      <w:bookmarkStart w:id="450" w:name="_Toc15638234"/>
      <w:bookmarkStart w:id="451" w:name="_Toc16243813"/>
      <w:bookmarkStart w:id="452" w:name="_Toc17453989"/>
      <w:bookmarkStart w:id="453" w:name="_Toc18058957"/>
      <w:bookmarkStart w:id="454" w:name="_Toc18664185"/>
      <w:bookmarkStart w:id="455" w:name="_Toc19268589"/>
      <w:bookmarkStart w:id="456" w:name="_Toc19868194"/>
      <w:bookmarkStart w:id="457" w:name="_Toc20476476"/>
      <w:bookmarkStart w:id="458" w:name="_Toc21082712"/>
      <w:bookmarkStart w:id="459" w:name="_Toc21596842"/>
      <w:bookmarkStart w:id="460" w:name="_Toc22292243"/>
      <w:bookmarkStart w:id="461" w:name="_Toc22902068"/>
      <w:bookmarkStart w:id="462" w:name="_Toc23500781"/>
      <w:bookmarkStart w:id="463" w:name="_Toc24106263"/>
      <w:bookmarkStart w:id="464" w:name="_Toc24708409"/>
      <w:bookmarkStart w:id="465" w:name="_Toc25235410"/>
      <w:bookmarkStart w:id="466" w:name="_Toc25920237"/>
      <w:bookmarkStart w:id="467" w:name="_Toc26524512"/>
      <w:bookmarkStart w:id="468" w:name="_Toc27130353"/>
      <w:bookmarkStart w:id="469" w:name="_Toc28949352"/>
      <w:bookmarkStart w:id="470" w:name="_Toc29553156"/>
      <w:bookmarkStart w:id="471" w:name="_Toc31365279"/>
      <w:bookmarkStart w:id="472" w:name="_Toc31968685"/>
      <w:bookmarkStart w:id="473" w:name="_Toc33177775"/>
      <w:bookmarkStart w:id="474" w:name="_Toc33784200"/>
      <w:bookmarkStart w:id="475" w:name="_Toc34387335"/>
      <w:bookmarkStart w:id="476" w:name="_Toc34992445"/>
      <w:bookmarkStart w:id="477" w:name="_Toc36200892"/>
      <w:bookmarkStart w:id="478" w:name="_Toc36804861"/>
      <w:bookmarkStart w:id="479" w:name="_Toc37412094"/>
      <w:bookmarkStart w:id="480" w:name="_Toc38016888"/>
      <w:bookmarkStart w:id="481" w:name="_Toc38623239"/>
      <w:bookmarkStart w:id="482" w:name="_Toc47007107"/>
      <w:bookmarkStart w:id="483" w:name="_Toc47608050"/>
      <w:bookmarkStart w:id="484" w:name="_Toc48219506"/>
      <w:bookmarkStart w:id="485" w:name="_Toc48816707"/>
      <w:bookmarkStart w:id="486" w:name="_Toc49427952"/>
      <w:bookmarkStart w:id="487" w:name="_Toc50027099"/>
      <w:bookmarkStart w:id="488" w:name="_Toc50638510"/>
      <w:bookmarkStart w:id="489" w:name="_Toc51235700"/>
      <w:bookmarkStart w:id="490" w:name="_Toc51848402"/>
      <w:bookmarkStart w:id="491" w:name="_Toc52453551"/>
      <w:bookmarkStart w:id="492" w:name="_Toc53055803"/>
      <w:bookmarkStart w:id="493" w:name="_Toc53660724"/>
      <w:bookmarkStart w:id="494" w:name="_Toc54259223"/>
      <w:bookmarkStart w:id="495" w:name="_Toc54865636"/>
      <w:bookmarkStart w:id="496" w:name="_Toc55477667"/>
      <w:bookmarkStart w:id="497" w:name="_Toc56073555"/>
      <w:bookmarkStart w:id="498" w:name="_Toc56678763"/>
      <w:bookmarkStart w:id="499" w:name="_Toc57284472"/>
      <w:bookmarkStart w:id="500" w:name="_Toc57895622"/>
      <w:bookmarkStart w:id="501" w:name="_Toc58494288"/>
      <w:bookmarkStart w:id="502" w:name="_Toc59104490"/>
      <w:bookmarkStart w:id="503" w:name="_Toc60922248"/>
      <w:bookmarkStart w:id="504" w:name="_Toc61518216"/>
      <w:bookmarkStart w:id="505" w:name="_Toc62129059"/>
      <w:bookmarkStart w:id="506" w:name="_Toc62734938"/>
      <w:bookmarkStart w:id="507" w:name="_Toc63333213"/>
      <w:bookmarkStart w:id="508" w:name="_Toc65152050"/>
      <w:bookmarkStart w:id="509" w:name="_Toc65759402"/>
      <w:bookmarkStart w:id="510" w:name="_Toc66363540"/>
      <w:bookmarkStart w:id="511" w:name="_Toc66960047"/>
      <w:bookmarkStart w:id="512" w:name="_Toc67652144"/>
      <w:bookmarkStart w:id="513" w:name="_Toc68179920"/>
      <w:bookmarkStart w:id="514" w:name="_Toc68774147"/>
      <w:bookmarkStart w:id="515" w:name="_Toc69386915"/>
      <w:bookmarkStart w:id="516" w:name="_Toc69991769"/>
      <w:bookmarkStart w:id="517" w:name="_Toc70509841"/>
      <w:bookmarkStart w:id="518" w:name="_Toc71207395"/>
      <w:bookmarkStart w:id="519" w:name="_Toc71799306"/>
      <w:bookmarkStart w:id="520" w:name="_Toc72414975"/>
      <w:bookmarkStart w:id="521" w:name="_Toc73015454"/>
      <w:bookmarkStart w:id="522" w:name="_Toc73618178"/>
      <w:bookmarkStart w:id="523" w:name="_Toc74224512"/>
      <w:bookmarkStart w:id="524" w:name="_Toc74836030"/>
      <w:bookmarkStart w:id="525" w:name="_Toc75439623"/>
      <w:bookmarkStart w:id="526" w:name="_Toc76033389"/>
      <w:bookmarkStart w:id="527" w:name="_Toc76568184"/>
      <w:bookmarkStart w:id="528" w:name="_Toc77249823"/>
      <w:bookmarkStart w:id="529" w:name="_Toc77848118"/>
      <w:bookmarkStart w:id="530" w:name="_Toc78458401"/>
      <w:bookmarkStart w:id="531" w:name="_Toc79065737"/>
      <w:bookmarkStart w:id="532" w:name="_Toc79674827"/>
      <w:bookmarkStart w:id="533" w:name="_Toc80967353"/>
      <w:bookmarkStart w:id="534" w:name="_Toc82098803"/>
      <w:bookmarkStart w:id="535" w:name="_Toc82697204"/>
      <w:bookmarkStart w:id="536" w:name="_Toc83296668"/>
      <w:bookmarkStart w:id="537" w:name="_Toc83896627"/>
      <w:bookmarkStart w:id="538" w:name="_Toc84511070"/>
      <w:bookmarkStart w:id="539" w:name="_Toc85126355"/>
      <w:bookmarkStart w:id="540" w:name="_Toc85726062"/>
      <w:bookmarkStart w:id="541" w:name="_Toc86326951"/>
      <w:bookmarkStart w:id="542" w:name="_Toc86928725"/>
      <w:bookmarkStart w:id="543" w:name="_Toc87533864"/>
      <w:bookmarkStart w:id="544" w:name="_Toc88139975"/>
      <w:bookmarkStart w:id="545" w:name="_Toc88827424"/>
      <w:bookmarkStart w:id="546" w:name="_Toc89348597"/>
      <w:bookmarkStart w:id="547" w:name="_Toc89954358"/>
      <w:bookmarkStart w:id="548" w:name="_Toc90547129"/>
      <w:bookmarkStart w:id="549" w:name="_Toc91162877"/>
      <w:bookmarkStart w:id="550" w:name="_Toc92977891"/>
      <w:bookmarkStart w:id="551" w:name="_Toc93582834"/>
      <w:bookmarkStart w:id="552" w:name="_Toc94185876"/>
      <w:bookmarkStart w:id="553" w:name="_Toc124758941"/>
      <w:bookmarkStart w:id="554" w:name="_Toc126243198"/>
      <w:bookmarkStart w:id="555" w:name="_Toc126844373"/>
      <w:bookmarkStart w:id="556" w:name="_Toc127449235"/>
      <w:bookmarkStart w:id="557" w:name="_Toc128057345"/>
      <w:bookmarkStart w:id="558" w:name="_Toc128657897"/>
      <w:bookmarkStart w:id="559" w:name="_Toc129265043"/>
      <w:bookmarkEnd w:id="0"/>
      <w:bookmarkEnd w:id="1"/>
      <w:bookmarkEnd w:id="2"/>
      <w:bookmarkEnd w:id="3"/>
      <w:bookmarkEnd w:id="14"/>
      <w:bookmarkEnd w:id="15"/>
      <w:bookmarkEnd w:id="16"/>
      <w:bookmarkEnd w:id="17"/>
      <w:bookmarkEnd w:id="18"/>
      <w:bookmarkEnd w:id="19"/>
      <w:bookmarkEnd w:id="20"/>
      <w:bookmarkEnd w:id="21"/>
      <w:bookmarkEnd w:id="22"/>
      <w:bookmarkEnd w:id="23"/>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3"/>
      <w:bookmarkEnd w:id="224"/>
      <w:bookmarkEnd w:id="225"/>
      <w:bookmarkEnd w:id="226"/>
      <w:bookmarkEnd w:id="227"/>
      <w:bookmarkEnd w:id="228"/>
    </w:p>
    <w:p w14:paraId="4BED522D" w14:textId="77777777" w:rsidR="00D20CFE" w:rsidRPr="00D20CFE" w:rsidRDefault="00D20CFE" w:rsidP="00D20CFE"/>
    <w:p w14:paraId="3766D649" w14:textId="77777777" w:rsidR="00D20CFE" w:rsidRPr="00D20CFE" w:rsidRDefault="00D20CFE" w:rsidP="00610B9A">
      <w:pPr>
        <w:spacing w:before="100" w:beforeAutospacing="1" w:after="100" w:afterAutospacing="1" w:line="240" w:lineRule="auto"/>
        <w:jc w:val="both"/>
        <w:outlineLvl w:val="0"/>
        <w:rPr>
          <w:rFonts w:ascii="Aptos" w:eastAsia="Times New Roman" w:hAnsi="Aptos" w:cs="Times New Roman"/>
          <w:b/>
          <w:bCs/>
          <w:color w:val="002060"/>
          <w:kern w:val="36"/>
          <w:sz w:val="24"/>
          <w:szCs w:val="24"/>
        </w:rPr>
      </w:pPr>
      <w:bookmarkStart w:id="560" w:name="_Toc221628411"/>
      <w:proofErr w:type="spellStart"/>
      <w:r w:rsidRPr="00D20CFE">
        <w:rPr>
          <w:rFonts w:ascii="Aptos" w:eastAsia="Times New Roman" w:hAnsi="Aptos" w:cs="Times New Roman"/>
          <w:b/>
          <w:bCs/>
          <w:color w:val="002060"/>
          <w:kern w:val="36"/>
          <w:sz w:val="24"/>
          <w:szCs w:val="24"/>
        </w:rPr>
        <w:t>Việt</w:t>
      </w:r>
      <w:proofErr w:type="spellEnd"/>
      <w:r w:rsidRPr="00D20CFE">
        <w:rPr>
          <w:rFonts w:ascii="Aptos" w:eastAsia="Times New Roman" w:hAnsi="Aptos" w:cs="Times New Roman"/>
          <w:b/>
          <w:bCs/>
          <w:color w:val="002060"/>
          <w:kern w:val="36"/>
          <w:sz w:val="24"/>
          <w:szCs w:val="24"/>
        </w:rPr>
        <w:t xml:space="preserve"> Nam to release 2026 economic census data seven months earlier</w:t>
      </w:r>
      <w:bookmarkEnd w:id="560"/>
    </w:p>
    <w:p w14:paraId="093D90A8" w14:textId="08DB1131" w:rsidR="00D20CFE" w:rsidRPr="00D20CFE" w:rsidRDefault="00D20CFE" w:rsidP="00D20CFE">
      <w:pPr>
        <w:spacing w:after="450" w:line="288" w:lineRule="auto"/>
        <w:jc w:val="both"/>
        <w:rPr>
          <w:rFonts w:ascii="Aptos" w:eastAsia="Times New Roman" w:hAnsi="Aptos" w:cs="Segoe UI"/>
          <w:i/>
          <w:iCs/>
          <w:color w:val="002060"/>
          <w:sz w:val="18"/>
          <w:szCs w:val="18"/>
        </w:rPr>
      </w:pPr>
      <w:r w:rsidRPr="00D20CFE">
        <w:rPr>
          <w:rFonts w:ascii="Aptos" w:eastAsia="Times New Roman" w:hAnsi="Aptos" w:cs="Segoe UI"/>
          <w:i/>
          <w:iCs/>
          <w:color w:val="002060"/>
          <w:sz w:val="18"/>
          <w:szCs w:val="18"/>
        </w:rPr>
        <w:lastRenderedPageBreak/>
        <w:t>VNS</w:t>
      </w:r>
    </w:p>
    <w:tbl>
      <w:tblPr>
        <w:tblW w:w="6511" w:type="dxa"/>
        <w:tblCellMar>
          <w:top w:w="15" w:type="dxa"/>
          <w:left w:w="15" w:type="dxa"/>
          <w:bottom w:w="15" w:type="dxa"/>
          <w:right w:w="15" w:type="dxa"/>
        </w:tblCellMar>
        <w:tblLook w:val="04A0" w:firstRow="1" w:lastRow="0" w:firstColumn="1" w:lastColumn="0" w:noHBand="0" w:noVBand="1"/>
      </w:tblPr>
      <w:tblGrid>
        <w:gridCol w:w="6511"/>
      </w:tblGrid>
      <w:tr w:rsidR="00D20CFE" w:rsidRPr="00D20CFE" w14:paraId="3AF6E657" w14:textId="77777777" w:rsidTr="00D20CFE">
        <w:tc>
          <w:tcPr>
            <w:tcW w:w="0" w:type="auto"/>
            <w:tcBorders>
              <w:top w:val="nil"/>
              <w:left w:val="nil"/>
              <w:bottom w:val="nil"/>
              <w:right w:val="nil"/>
            </w:tcBorders>
            <w:tcMar>
              <w:top w:w="0" w:type="dxa"/>
              <w:left w:w="0" w:type="dxa"/>
              <w:bottom w:w="0" w:type="dxa"/>
              <w:right w:w="0" w:type="dxa"/>
            </w:tcMar>
            <w:vAlign w:val="center"/>
            <w:hideMark/>
          </w:tcPr>
          <w:p w14:paraId="19E32B0A" w14:textId="233F8928" w:rsidR="00D20CFE" w:rsidRPr="00D20CFE" w:rsidRDefault="00D20CFE" w:rsidP="00D20CFE">
            <w:pPr>
              <w:spacing w:after="450" w:line="288" w:lineRule="auto"/>
              <w:jc w:val="both"/>
              <w:rPr>
                <w:rFonts w:ascii="Aptos" w:eastAsia="Times New Roman" w:hAnsi="Aptos" w:cs="Segoe UI"/>
                <w:color w:val="002060"/>
              </w:rPr>
            </w:pPr>
          </w:p>
        </w:tc>
      </w:tr>
    </w:tbl>
    <w:p w14:paraId="48B5CCE5" w14:textId="442A20EF" w:rsidR="00D20CFE" w:rsidRPr="00D20CFE" w:rsidRDefault="00D20CFE" w:rsidP="00D20CFE">
      <w:pPr>
        <w:spacing w:after="450" w:line="288" w:lineRule="auto"/>
        <w:jc w:val="both"/>
        <w:rPr>
          <w:rFonts w:ascii="Aptos" w:eastAsia="Times New Roman" w:hAnsi="Aptos" w:cs="Segoe UI"/>
          <w:color w:val="002060"/>
        </w:rPr>
      </w:pPr>
      <w:proofErr w:type="spellStart"/>
      <w:r w:rsidRPr="00D20CFE">
        <w:rPr>
          <w:rFonts w:ascii="Aptos" w:eastAsia="Times New Roman" w:hAnsi="Aptos" w:cs="Segoe UI"/>
          <w:color w:val="002060"/>
        </w:rPr>
        <w:t>Việt</w:t>
      </w:r>
      <w:proofErr w:type="spellEnd"/>
      <w:r w:rsidRPr="00D20CFE">
        <w:rPr>
          <w:rFonts w:ascii="Aptos" w:eastAsia="Times New Roman" w:hAnsi="Aptos" w:cs="Segoe UI"/>
          <w:color w:val="002060"/>
        </w:rPr>
        <w:t xml:space="preserve"> Nam will release preliminary results of its 2026 Economic Census seven months earlier than originally planned after adjustments to the census timeline, senior statistics officials said at a meeting in Hà </w:t>
      </w:r>
      <w:proofErr w:type="spellStart"/>
      <w:r w:rsidRPr="00D20CFE">
        <w:rPr>
          <w:rFonts w:ascii="Aptos" w:eastAsia="Times New Roman" w:hAnsi="Aptos" w:cs="Segoe UI"/>
          <w:color w:val="002060"/>
        </w:rPr>
        <w:t>Nội</w:t>
      </w:r>
      <w:proofErr w:type="spellEnd"/>
      <w:r w:rsidRPr="00D20CFE">
        <w:rPr>
          <w:rFonts w:ascii="Aptos" w:eastAsia="Times New Roman" w:hAnsi="Aptos" w:cs="Segoe UI"/>
          <w:color w:val="002060"/>
        </w:rPr>
        <w:t xml:space="preserve"> on Monday.</w:t>
      </w:r>
    </w:p>
    <w:p w14:paraId="01824157" w14:textId="77777777" w:rsidR="00D20CFE" w:rsidRPr="00D20CFE" w:rsidRDefault="00D20CFE" w:rsidP="00D20CFE">
      <w:pPr>
        <w:spacing w:after="450" w:line="288" w:lineRule="auto"/>
        <w:jc w:val="both"/>
        <w:rPr>
          <w:rFonts w:ascii="Aptos" w:eastAsia="Times New Roman" w:hAnsi="Aptos" w:cs="Segoe UI"/>
          <w:color w:val="002060"/>
        </w:rPr>
      </w:pPr>
      <w:proofErr w:type="spellStart"/>
      <w:r w:rsidRPr="00D20CFE">
        <w:rPr>
          <w:rFonts w:ascii="Aptos" w:eastAsia="Times New Roman" w:hAnsi="Aptos" w:cs="Segoe UI"/>
          <w:color w:val="002060"/>
        </w:rPr>
        <w:t>Nguyễn</w:t>
      </w:r>
      <w:proofErr w:type="spellEnd"/>
      <w:r w:rsidRPr="00D20CFE">
        <w:rPr>
          <w:rFonts w:ascii="Aptos" w:eastAsia="Times New Roman" w:hAnsi="Aptos" w:cs="Segoe UI"/>
          <w:color w:val="002060"/>
        </w:rPr>
        <w:t xml:space="preserve"> </w:t>
      </w:r>
      <w:proofErr w:type="spellStart"/>
      <w:r w:rsidRPr="00D20CFE">
        <w:rPr>
          <w:rFonts w:ascii="Aptos" w:eastAsia="Times New Roman" w:hAnsi="Aptos" w:cs="Segoe UI"/>
          <w:color w:val="002060"/>
        </w:rPr>
        <w:t>Thị</w:t>
      </w:r>
      <w:proofErr w:type="spellEnd"/>
      <w:r w:rsidRPr="00D20CFE">
        <w:rPr>
          <w:rFonts w:ascii="Aptos" w:eastAsia="Times New Roman" w:hAnsi="Aptos" w:cs="Segoe UI"/>
          <w:color w:val="002060"/>
        </w:rPr>
        <w:t xml:space="preserve"> </w:t>
      </w:r>
      <w:proofErr w:type="spellStart"/>
      <w:r w:rsidRPr="00D20CFE">
        <w:rPr>
          <w:rFonts w:ascii="Aptos" w:eastAsia="Times New Roman" w:hAnsi="Aptos" w:cs="Segoe UI"/>
          <w:color w:val="002060"/>
        </w:rPr>
        <w:t>Hương</w:t>
      </w:r>
      <w:proofErr w:type="spellEnd"/>
      <w:r w:rsidRPr="00D20CFE">
        <w:rPr>
          <w:rFonts w:ascii="Aptos" w:eastAsia="Times New Roman" w:hAnsi="Aptos" w:cs="Segoe UI"/>
          <w:color w:val="002060"/>
        </w:rPr>
        <w:t>, head of the Standing Group of the Steering Committee of the 2026 Economic Census and Director of the National Statistics Office (</w:t>
      </w:r>
      <w:proofErr w:type="spellStart"/>
      <w:r w:rsidRPr="00D20CFE">
        <w:rPr>
          <w:rFonts w:ascii="Aptos" w:eastAsia="Times New Roman" w:hAnsi="Aptos" w:cs="Segoe UI"/>
          <w:color w:val="002060"/>
        </w:rPr>
        <w:t>NSO</w:t>
      </w:r>
      <w:proofErr w:type="spellEnd"/>
      <w:r w:rsidRPr="00D20CFE">
        <w:rPr>
          <w:rFonts w:ascii="Aptos" w:eastAsia="Times New Roman" w:hAnsi="Aptos" w:cs="Segoe UI"/>
          <w:color w:val="002060"/>
        </w:rPr>
        <w:t>), said the first phase of data collection was underway nationwide and was scheduled to conclude on March 10.</w:t>
      </w:r>
    </w:p>
    <w:p w14:paraId="7D115967"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 xml:space="preserve">As of February 9, progress in the first phase had reached 57.6 per cent. Several provinces and cities reported strong results, including </w:t>
      </w:r>
      <w:proofErr w:type="spellStart"/>
      <w:r w:rsidRPr="00D20CFE">
        <w:rPr>
          <w:rFonts w:ascii="Aptos" w:eastAsia="Times New Roman" w:hAnsi="Aptos" w:cs="Segoe UI"/>
          <w:color w:val="002060"/>
        </w:rPr>
        <w:t>Đồng</w:t>
      </w:r>
      <w:proofErr w:type="spellEnd"/>
      <w:r w:rsidRPr="00D20CFE">
        <w:rPr>
          <w:rFonts w:ascii="Aptos" w:eastAsia="Times New Roman" w:hAnsi="Aptos" w:cs="Segoe UI"/>
          <w:color w:val="002060"/>
        </w:rPr>
        <w:t xml:space="preserve"> </w:t>
      </w:r>
      <w:proofErr w:type="spellStart"/>
      <w:r w:rsidRPr="00D20CFE">
        <w:rPr>
          <w:rFonts w:ascii="Aptos" w:eastAsia="Times New Roman" w:hAnsi="Aptos" w:cs="Segoe UI"/>
          <w:color w:val="002060"/>
        </w:rPr>
        <w:t>Tháp</w:t>
      </w:r>
      <w:proofErr w:type="spellEnd"/>
      <w:r w:rsidRPr="00D20CFE">
        <w:rPr>
          <w:rFonts w:ascii="Aptos" w:eastAsia="Times New Roman" w:hAnsi="Aptos" w:cs="Segoe UI"/>
          <w:color w:val="002060"/>
        </w:rPr>
        <w:t xml:space="preserve"> at 92.9 per cent, </w:t>
      </w:r>
      <w:proofErr w:type="spellStart"/>
      <w:r w:rsidRPr="00D20CFE">
        <w:rPr>
          <w:rFonts w:ascii="Aptos" w:eastAsia="Times New Roman" w:hAnsi="Aptos" w:cs="Segoe UI"/>
          <w:color w:val="002060"/>
        </w:rPr>
        <w:t>Quảng</w:t>
      </w:r>
      <w:proofErr w:type="spellEnd"/>
      <w:r w:rsidRPr="00D20CFE">
        <w:rPr>
          <w:rFonts w:ascii="Aptos" w:eastAsia="Times New Roman" w:hAnsi="Aptos" w:cs="Segoe UI"/>
          <w:color w:val="002060"/>
        </w:rPr>
        <w:t xml:space="preserve"> </w:t>
      </w:r>
      <w:proofErr w:type="spellStart"/>
      <w:r w:rsidRPr="00D20CFE">
        <w:rPr>
          <w:rFonts w:ascii="Aptos" w:eastAsia="Times New Roman" w:hAnsi="Aptos" w:cs="Segoe UI"/>
          <w:color w:val="002060"/>
        </w:rPr>
        <w:t>Trị</w:t>
      </w:r>
      <w:proofErr w:type="spellEnd"/>
      <w:r w:rsidRPr="00D20CFE">
        <w:rPr>
          <w:rFonts w:ascii="Aptos" w:eastAsia="Times New Roman" w:hAnsi="Aptos" w:cs="Segoe UI"/>
          <w:color w:val="002060"/>
        </w:rPr>
        <w:t xml:space="preserve"> at 86.3 per cent and </w:t>
      </w:r>
      <w:proofErr w:type="spellStart"/>
      <w:r w:rsidRPr="00D20CFE">
        <w:rPr>
          <w:rFonts w:ascii="Aptos" w:eastAsia="Times New Roman" w:hAnsi="Aptos" w:cs="Segoe UI"/>
          <w:color w:val="002060"/>
        </w:rPr>
        <w:t>Đắk</w:t>
      </w:r>
      <w:proofErr w:type="spellEnd"/>
      <w:r w:rsidRPr="00D20CFE">
        <w:rPr>
          <w:rFonts w:ascii="Aptos" w:eastAsia="Times New Roman" w:hAnsi="Aptos" w:cs="Segoe UI"/>
          <w:color w:val="002060"/>
        </w:rPr>
        <w:t xml:space="preserve"> </w:t>
      </w:r>
      <w:proofErr w:type="spellStart"/>
      <w:r w:rsidRPr="00D20CFE">
        <w:rPr>
          <w:rFonts w:ascii="Aptos" w:eastAsia="Times New Roman" w:hAnsi="Aptos" w:cs="Segoe UI"/>
          <w:color w:val="002060"/>
        </w:rPr>
        <w:t>Lắk</w:t>
      </w:r>
      <w:proofErr w:type="spellEnd"/>
      <w:r w:rsidRPr="00D20CFE">
        <w:rPr>
          <w:rFonts w:ascii="Aptos" w:eastAsia="Times New Roman" w:hAnsi="Aptos" w:cs="Segoe UI"/>
          <w:color w:val="002060"/>
        </w:rPr>
        <w:t xml:space="preserve"> at 84.2 per cent. Others were lagging, with Cao </w:t>
      </w:r>
      <w:proofErr w:type="spellStart"/>
      <w:r w:rsidRPr="00D20CFE">
        <w:rPr>
          <w:rFonts w:ascii="Aptos" w:eastAsia="Times New Roman" w:hAnsi="Aptos" w:cs="Segoe UI"/>
          <w:color w:val="002060"/>
        </w:rPr>
        <w:t>Bằng</w:t>
      </w:r>
      <w:proofErr w:type="spellEnd"/>
      <w:r w:rsidRPr="00D20CFE">
        <w:rPr>
          <w:rFonts w:ascii="Aptos" w:eastAsia="Times New Roman" w:hAnsi="Aptos" w:cs="Segoe UI"/>
          <w:color w:val="002060"/>
        </w:rPr>
        <w:t xml:space="preserve"> at 28.9 per cent, Gia Lai at 39.3 per cent and Khánh </w:t>
      </w:r>
      <w:proofErr w:type="spellStart"/>
      <w:r w:rsidRPr="00D20CFE">
        <w:rPr>
          <w:rFonts w:ascii="Aptos" w:eastAsia="Times New Roman" w:hAnsi="Aptos" w:cs="Segoe UI"/>
          <w:color w:val="002060"/>
        </w:rPr>
        <w:t>Hòa</w:t>
      </w:r>
      <w:proofErr w:type="spellEnd"/>
      <w:r w:rsidRPr="00D20CFE">
        <w:rPr>
          <w:rFonts w:ascii="Aptos" w:eastAsia="Times New Roman" w:hAnsi="Aptos" w:cs="Segoe UI"/>
          <w:color w:val="002060"/>
        </w:rPr>
        <w:t xml:space="preserve"> at 42.3 per cent, she said.</w:t>
      </w:r>
    </w:p>
    <w:p w14:paraId="1D9FCA78"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 xml:space="preserve">Monitoring, inspection and data cleaning for the first phase are being carried out in parallel, while preparations for the second phase are also underway, according to </w:t>
      </w:r>
      <w:proofErr w:type="spellStart"/>
      <w:r w:rsidRPr="00D20CFE">
        <w:rPr>
          <w:rFonts w:ascii="Aptos" w:eastAsia="Times New Roman" w:hAnsi="Aptos" w:cs="Segoe UI"/>
          <w:color w:val="002060"/>
        </w:rPr>
        <w:t>Hương</w:t>
      </w:r>
      <w:proofErr w:type="spellEnd"/>
      <w:r w:rsidRPr="00D20CFE">
        <w:rPr>
          <w:rFonts w:ascii="Aptos" w:eastAsia="Times New Roman" w:hAnsi="Aptos" w:cs="Segoe UI"/>
          <w:color w:val="002060"/>
        </w:rPr>
        <w:t xml:space="preserve">. Authorities are compiling survey lists, </w:t>
      </w:r>
      <w:proofErr w:type="spellStart"/>
      <w:r w:rsidRPr="00D20CFE">
        <w:rPr>
          <w:rFonts w:ascii="Aptos" w:eastAsia="Times New Roman" w:hAnsi="Aptos" w:cs="Segoe UI"/>
          <w:color w:val="002060"/>
        </w:rPr>
        <w:t>organising</w:t>
      </w:r>
      <w:proofErr w:type="spellEnd"/>
      <w:r w:rsidRPr="00D20CFE">
        <w:rPr>
          <w:rFonts w:ascii="Aptos" w:eastAsia="Times New Roman" w:hAnsi="Aptos" w:cs="Segoe UI"/>
          <w:color w:val="002060"/>
        </w:rPr>
        <w:t xml:space="preserve"> training and collecting information from surveyed entities, including businesses and corporations, non-public service units, associations and foreign non-governmental </w:t>
      </w:r>
      <w:proofErr w:type="spellStart"/>
      <w:r w:rsidRPr="00D20CFE">
        <w:rPr>
          <w:rFonts w:ascii="Aptos" w:eastAsia="Times New Roman" w:hAnsi="Aptos" w:cs="Segoe UI"/>
          <w:color w:val="002060"/>
        </w:rPr>
        <w:t>organisations</w:t>
      </w:r>
      <w:proofErr w:type="spellEnd"/>
      <w:r w:rsidRPr="00D20CFE">
        <w:rPr>
          <w:rFonts w:ascii="Aptos" w:eastAsia="Times New Roman" w:hAnsi="Aptos" w:cs="Segoe UI"/>
          <w:color w:val="002060"/>
        </w:rPr>
        <w:t xml:space="preserve"> licensed to operate in the country.</w:t>
      </w:r>
    </w:p>
    <w:p w14:paraId="16271AF7"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She added that the second phase would run from March 1 to April 30. Data verification and cleaning would take place concurrently, with preliminary results scheduled for release on June 30.</w:t>
      </w:r>
    </w:p>
    <w:p w14:paraId="75422023"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 xml:space="preserve">To meet the revised timeline, </w:t>
      </w:r>
      <w:proofErr w:type="spellStart"/>
      <w:r w:rsidRPr="00D20CFE">
        <w:rPr>
          <w:rFonts w:ascii="Aptos" w:eastAsia="Times New Roman" w:hAnsi="Aptos" w:cs="Segoe UI"/>
          <w:color w:val="002060"/>
        </w:rPr>
        <w:t>Hương</w:t>
      </w:r>
      <w:proofErr w:type="spellEnd"/>
      <w:r w:rsidRPr="00D20CFE">
        <w:rPr>
          <w:rFonts w:ascii="Aptos" w:eastAsia="Times New Roman" w:hAnsi="Aptos" w:cs="Segoe UI"/>
          <w:color w:val="002060"/>
        </w:rPr>
        <w:t xml:space="preserve"> said the committee had proposed changes to survey content. For businesses, six questions based on financial report data would be added to help compile key indicators for firms that have not completed financial statements at the time of data collection.</w:t>
      </w:r>
    </w:p>
    <w:p w14:paraId="04D7D794"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At the same time, 20 indicators would be removed from the business survey and replaced with administrative data or shifted to later survey rounds, she said.</w:t>
      </w:r>
    </w:p>
    <w:p w14:paraId="6775FBCA"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 xml:space="preserve">She added that for non-public service units, associations and </w:t>
      </w:r>
      <w:proofErr w:type="spellStart"/>
      <w:r w:rsidRPr="00D20CFE">
        <w:rPr>
          <w:rFonts w:ascii="Aptos" w:eastAsia="Times New Roman" w:hAnsi="Aptos" w:cs="Segoe UI"/>
          <w:color w:val="002060"/>
        </w:rPr>
        <w:t>organisations</w:t>
      </w:r>
      <w:proofErr w:type="spellEnd"/>
      <w:r w:rsidRPr="00D20CFE">
        <w:rPr>
          <w:rFonts w:ascii="Aptos" w:eastAsia="Times New Roman" w:hAnsi="Aptos" w:cs="Segoe UI"/>
          <w:color w:val="002060"/>
        </w:rPr>
        <w:t>, information on fixed assets by asset type would no longer be collected through surveys and would instead be sourced from administrative or alternative data.</w:t>
      </w:r>
    </w:p>
    <w:p w14:paraId="344968F9"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Representatives from local statistics offices said the census had benefited from strong Government oversight and public communication campaigns, while enumerators generally met requirements for capacity and experience. Training, inspection and supervision had also been strengthened.</w:t>
      </w:r>
    </w:p>
    <w:p w14:paraId="7F4CE435"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However, challenges remained in some localities, including uneven attention by local governments to statistical work, limited grassroots staffing and enumerators holding multiple roles. The large survey scope and reluctance among some business owners to provide tax-related financial information had also slowed data collection.</w:t>
      </w:r>
    </w:p>
    <w:p w14:paraId="43DBB798"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lastRenderedPageBreak/>
        <w:t xml:space="preserve">After reviewing reports and feedback, Finance Minister </w:t>
      </w:r>
      <w:proofErr w:type="spellStart"/>
      <w:r w:rsidRPr="00D20CFE">
        <w:rPr>
          <w:rFonts w:ascii="Aptos" w:eastAsia="Times New Roman" w:hAnsi="Aptos" w:cs="Segoe UI"/>
          <w:color w:val="002060"/>
        </w:rPr>
        <w:t>Nguyễn</w:t>
      </w:r>
      <w:proofErr w:type="spellEnd"/>
      <w:r w:rsidRPr="00D20CFE">
        <w:rPr>
          <w:rFonts w:ascii="Aptos" w:eastAsia="Times New Roman" w:hAnsi="Aptos" w:cs="Segoe UI"/>
          <w:color w:val="002060"/>
        </w:rPr>
        <w:t xml:space="preserve"> Văn </w:t>
      </w:r>
      <w:proofErr w:type="spellStart"/>
      <w:r w:rsidRPr="00D20CFE">
        <w:rPr>
          <w:rFonts w:ascii="Aptos" w:eastAsia="Times New Roman" w:hAnsi="Aptos" w:cs="Segoe UI"/>
          <w:color w:val="002060"/>
        </w:rPr>
        <w:t>Thắng</w:t>
      </w:r>
      <w:proofErr w:type="spellEnd"/>
      <w:r w:rsidRPr="00D20CFE">
        <w:rPr>
          <w:rFonts w:ascii="Aptos" w:eastAsia="Times New Roman" w:hAnsi="Aptos" w:cs="Segoe UI"/>
          <w:color w:val="002060"/>
        </w:rPr>
        <w:t xml:space="preserve">, head of the Steering Committee for the 2026 Economic Census, praised the </w:t>
      </w:r>
      <w:proofErr w:type="spellStart"/>
      <w:r w:rsidRPr="00D20CFE">
        <w:rPr>
          <w:rFonts w:ascii="Aptos" w:eastAsia="Times New Roman" w:hAnsi="Aptos" w:cs="Segoe UI"/>
          <w:color w:val="002060"/>
        </w:rPr>
        <w:t>NSO</w:t>
      </w:r>
      <w:proofErr w:type="spellEnd"/>
      <w:r w:rsidRPr="00D20CFE">
        <w:rPr>
          <w:rFonts w:ascii="Aptos" w:eastAsia="Times New Roman" w:hAnsi="Aptos" w:cs="Segoe UI"/>
          <w:color w:val="002060"/>
        </w:rPr>
        <w:t xml:space="preserve"> and steering committees at all levels for beginning preparations early in 2025 and completing many key tasks on schedule.</w:t>
      </w:r>
    </w:p>
    <w:p w14:paraId="5F1F2340"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However, he noted that first phase data collection was progressing slowly in some areas, coordination remained weak in certain localities and limited grassroots resources continued to affect data quality and progress.</w:t>
      </w:r>
    </w:p>
    <w:p w14:paraId="489830B5" w14:textId="77777777" w:rsidR="00D20CFE" w:rsidRPr="00D20CFE" w:rsidRDefault="00D20CFE" w:rsidP="00D20CFE">
      <w:pPr>
        <w:spacing w:after="450" w:line="288" w:lineRule="auto"/>
        <w:jc w:val="both"/>
        <w:rPr>
          <w:rFonts w:ascii="Aptos" w:eastAsia="Times New Roman" w:hAnsi="Aptos" w:cs="Segoe UI"/>
          <w:color w:val="002060"/>
        </w:rPr>
      </w:pPr>
      <w:proofErr w:type="spellStart"/>
      <w:r w:rsidRPr="00D20CFE">
        <w:rPr>
          <w:rFonts w:ascii="Aptos" w:eastAsia="Times New Roman" w:hAnsi="Aptos" w:cs="Segoe UI"/>
          <w:color w:val="002060"/>
        </w:rPr>
        <w:t>Thắng</w:t>
      </w:r>
      <w:proofErr w:type="spellEnd"/>
      <w:r w:rsidRPr="00D20CFE">
        <w:rPr>
          <w:rFonts w:ascii="Aptos" w:eastAsia="Times New Roman" w:hAnsi="Aptos" w:cs="Segoe UI"/>
          <w:color w:val="002060"/>
        </w:rPr>
        <w:t xml:space="preserve"> said the adjusted plan must be implemented synchronously and decisively, stressing that faster progress should not come at the expense of data reliability. He called for greater use of information technology to improve efficiency and avoid wasted resources.</w:t>
      </w:r>
    </w:p>
    <w:p w14:paraId="11915D28"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 xml:space="preserve">The minister also instructed provincial steering committees to promptly revise local plans in line with the central adjustments, assign clear responsibilities and accelerate first phase data collection, while reviewing staffing, funding and </w:t>
      </w:r>
      <w:proofErr w:type="spellStart"/>
      <w:r w:rsidRPr="00D20CFE">
        <w:rPr>
          <w:rFonts w:ascii="Aptos" w:eastAsia="Times New Roman" w:hAnsi="Aptos" w:cs="Segoe UI"/>
          <w:color w:val="002060"/>
        </w:rPr>
        <w:t>organisational</w:t>
      </w:r>
      <w:proofErr w:type="spellEnd"/>
      <w:r w:rsidRPr="00D20CFE">
        <w:rPr>
          <w:rFonts w:ascii="Aptos" w:eastAsia="Times New Roman" w:hAnsi="Aptos" w:cs="Segoe UI"/>
          <w:color w:val="002060"/>
        </w:rPr>
        <w:t xml:space="preserve"> capacity and proposing additional support where needed.</w:t>
      </w:r>
    </w:p>
    <w:p w14:paraId="5586F441"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 xml:space="preserve">According to the </w:t>
      </w:r>
      <w:proofErr w:type="spellStart"/>
      <w:r w:rsidRPr="00D20CFE">
        <w:rPr>
          <w:rFonts w:ascii="Aptos" w:eastAsia="Times New Roman" w:hAnsi="Aptos" w:cs="Segoe UI"/>
          <w:color w:val="002060"/>
        </w:rPr>
        <w:t>NSO</w:t>
      </w:r>
      <w:proofErr w:type="spellEnd"/>
      <w:r w:rsidRPr="00D20CFE">
        <w:rPr>
          <w:rFonts w:ascii="Aptos" w:eastAsia="Times New Roman" w:hAnsi="Aptos" w:cs="Segoe UI"/>
          <w:color w:val="002060"/>
        </w:rPr>
        <w:t>, the 2026 Economic Census introduces several new features compared with previous rounds.</w:t>
      </w:r>
    </w:p>
    <w:p w14:paraId="35553E73"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For the first time, the census will include cooperatives and individual business establishments operating online, extending coverage beyond traditional business models.</w:t>
      </w:r>
    </w:p>
    <w:p w14:paraId="22499DA4"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Survey content has also been updated to better capture digital transformation, the application of science and technology and innovation in production and business activities.</w:t>
      </w:r>
    </w:p>
    <w:p w14:paraId="7D316A93"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In another change, the compilation of lists of individual business establishments began earlier than in past censuses, starting in October 2025. Officials say the early listing is intended to improve coverage and classification accuracy, particularly in the highly volatile individual business sector.</w:t>
      </w:r>
    </w:p>
    <w:p w14:paraId="6BD28CF9" w14:textId="77777777" w:rsidR="00D20CFE"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The census will apply information technology across all stages, from preparation and data collection to verification, processing and data acceptance. Authorities will also strengthen digital management, including the use of artificial intelligence to determine industry codes and digital mapping tools to monitor survey progress in real time.</w:t>
      </w:r>
    </w:p>
    <w:p w14:paraId="4FDD980D" w14:textId="620F287B" w:rsidR="0088715C" w:rsidRPr="00D20CFE" w:rsidRDefault="00D20CFE" w:rsidP="00D20CFE">
      <w:pPr>
        <w:spacing w:after="450" w:line="288" w:lineRule="auto"/>
        <w:jc w:val="both"/>
        <w:rPr>
          <w:rFonts w:ascii="Aptos" w:eastAsia="Times New Roman" w:hAnsi="Aptos" w:cs="Segoe UI"/>
          <w:color w:val="002060"/>
        </w:rPr>
      </w:pPr>
      <w:r w:rsidRPr="00D20CFE">
        <w:rPr>
          <w:rFonts w:ascii="Aptos" w:eastAsia="Times New Roman" w:hAnsi="Aptos" w:cs="Segoe UI"/>
          <w:color w:val="002060"/>
        </w:rPr>
        <w:t xml:space="preserve">In addition, the census will enhance data connectivity and </w:t>
      </w:r>
      <w:proofErr w:type="spellStart"/>
      <w:r w:rsidRPr="00D20CFE">
        <w:rPr>
          <w:rFonts w:ascii="Aptos" w:eastAsia="Times New Roman" w:hAnsi="Aptos" w:cs="Segoe UI"/>
          <w:color w:val="002060"/>
        </w:rPr>
        <w:t>synchronisation</w:t>
      </w:r>
      <w:proofErr w:type="spellEnd"/>
      <w:r w:rsidRPr="00D20CFE">
        <w:rPr>
          <w:rFonts w:ascii="Aptos" w:eastAsia="Times New Roman" w:hAnsi="Aptos" w:cs="Segoe UI"/>
          <w:color w:val="002060"/>
        </w:rPr>
        <w:t xml:space="preserve"> with administrative sources, including business registration, tax and customs databases. </w:t>
      </w:r>
    </w:p>
    <w:p w14:paraId="3A75AACF" w14:textId="5AD0117D" w:rsidR="002E7AFC" w:rsidRDefault="00597747" w:rsidP="003846BA">
      <w:pPr>
        <w:spacing w:line="288" w:lineRule="auto"/>
        <w:jc w:val="right"/>
        <w:rPr>
          <w:rStyle w:val="Hyperlink"/>
          <w:rFonts w:asciiTheme="majorHAnsi" w:hAnsiTheme="majorHAnsi" w:cs="Times New Roman"/>
          <w:color w:val="002060"/>
        </w:rPr>
      </w:pPr>
      <w:hyperlink w:anchor="_top" w:history="1">
        <w:r w:rsidR="00296A8F" w:rsidRPr="00296A8F">
          <w:rPr>
            <w:rStyle w:val="Hyperlink"/>
            <w:rFonts w:asciiTheme="majorHAnsi" w:hAnsiTheme="majorHAnsi" w:cs="Times New Roman"/>
            <w:color w:val="002060"/>
          </w:rPr>
          <w:t>Back to Top</w:t>
        </w:r>
      </w:hyperlink>
    </w:p>
    <w:p w14:paraId="023FE3E9" w14:textId="77777777" w:rsidR="00F97646" w:rsidRPr="00F97646" w:rsidRDefault="00F97646" w:rsidP="003846BA">
      <w:pPr>
        <w:spacing w:line="288" w:lineRule="auto"/>
        <w:jc w:val="right"/>
        <w:rPr>
          <w:rStyle w:val="Hyperlink"/>
          <w:rFonts w:asciiTheme="majorHAnsi" w:hAnsiTheme="majorHAnsi" w:cs="Times New Roman"/>
          <w:b/>
          <w:bCs/>
          <w:color w:val="002060"/>
          <w:sz w:val="28"/>
          <w:szCs w:val="28"/>
        </w:rPr>
      </w:pPr>
    </w:p>
    <w:p w14:paraId="740B32BE" w14:textId="77777777" w:rsidR="00F97646" w:rsidRPr="00610B9A" w:rsidRDefault="00F97646" w:rsidP="00610B9A">
      <w:pPr>
        <w:spacing w:before="100" w:beforeAutospacing="1" w:after="100" w:afterAutospacing="1" w:line="240" w:lineRule="auto"/>
        <w:jc w:val="both"/>
        <w:outlineLvl w:val="0"/>
        <w:rPr>
          <w:rFonts w:ascii="Aptos" w:eastAsia="Times New Roman" w:hAnsi="Aptos" w:cs="Times New Roman"/>
          <w:b/>
          <w:bCs/>
          <w:color w:val="002060"/>
          <w:kern w:val="36"/>
          <w:sz w:val="24"/>
          <w:szCs w:val="24"/>
        </w:rPr>
      </w:pPr>
      <w:bookmarkStart w:id="561" w:name="_Toc221628412"/>
      <w:proofErr w:type="spellStart"/>
      <w:r w:rsidRPr="00F97646">
        <w:rPr>
          <w:rFonts w:ascii="Aptos" w:eastAsia="Times New Roman" w:hAnsi="Aptos" w:cs="Times New Roman"/>
          <w:b/>
          <w:bCs/>
          <w:color w:val="002060"/>
          <w:kern w:val="36"/>
          <w:sz w:val="24"/>
          <w:szCs w:val="24"/>
        </w:rPr>
        <w:t>Việt</w:t>
      </w:r>
      <w:proofErr w:type="spellEnd"/>
      <w:r w:rsidRPr="00F97646">
        <w:rPr>
          <w:rFonts w:ascii="Aptos" w:eastAsia="Times New Roman" w:hAnsi="Aptos" w:cs="Times New Roman"/>
          <w:b/>
          <w:bCs/>
          <w:color w:val="002060"/>
          <w:kern w:val="36"/>
          <w:sz w:val="24"/>
          <w:szCs w:val="24"/>
        </w:rPr>
        <w:t xml:space="preserve"> Nam’s trade remedies shift toward proactive, data-based protection</w:t>
      </w:r>
      <w:bookmarkEnd w:id="561"/>
    </w:p>
    <w:p w14:paraId="67731A2F" w14:textId="31701008" w:rsidR="00F97646" w:rsidRDefault="00F97646" w:rsidP="00F97646">
      <w:pPr>
        <w:spacing w:after="150" w:line="288" w:lineRule="auto"/>
        <w:jc w:val="both"/>
        <w:outlineLvl w:val="0"/>
        <w:rPr>
          <w:rFonts w:ascii="Aptos" w:eastAsia="Times New Roman" w:hAnsi="Aptos" w:cs="Times New Roman"/>
          <w:i/>
          <w:iCs/>
          <w:color w:val="002060"/>
          <w:kern w:val="36"/>
          <w:sz w:val="18"/>
          <w:szCs w:val="18"/>
        </w:rPr>
      </w:pPr>
      <w:bookmarkStart w:id="562" w:name="_Toc221628413"/>
      <w:r w:rsidRPr="00F97646">
        <w:rPr>
          <w:rFonts w:ascii="Aptos" w:eastAsia="Times New Roman" w:hAnsi="Aptos" w:cs="Times New Roman"/>
          <w:i/>
          <w:iCs/>
          <w:color w:val="002060"/>
          <w:kern w:val="36"/>
          <w:sz w:val="18"/>
          <w:szCs w:val="18"/>
        </w:rPr>
        <w:t>VNS</w:t>
      </w:r>
      <w:bookmarkEnd w:id="562"/>
    </w:p>
    <w:p w14:paraId="2F06F295" w14:textId="77777777" w:rsidR="00F97646" w:rsidRPr="00F97646" w:rsidRDefault="00F97646" w:rsidP="00F97646">
      <w:pPr>
        <w:spacing w:after="150" w:line="288" w:lineRule="auto"/>
        <w:jc w:val="both"/>
        <w:outlineLvl w:val="0"/>
        <w:rPr>
          <w:rFonts w:ascii="Aptos" w:eastAsia="Times New Roman" w:hAnsi="Aptos" w:cs="Times New Roman"/>
          <w:i/>
          <w:iCs/>
          <w:color w:val="002060"/>
          <w:kern w:val="36"/>
          <w:sz w:val="18"/>
          <w:szCs w:val="18"/>
        </w:rPr>
      </w:pPr>
    </w:p>
    <w:p w14:paraId="3C564165" w14:textId="2832C965"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 xml:space="preserve">As </w:t>
      </w:r>
      <w:proofErr w:type="spellStart"/>
      <w:r w:rsidRPr="00F97646">
        <w:rPr>
          <w:rFonts w:ascii="Aptos" w:eastAsia="Times New Roman" w:hAnsi="Aptos" w:cs="Segoe UI"/>
          <w:color w:val="002060"/>
        </w:rPr>
        <w:t>Việt</w:t>
      </w:r>
      <w:proofErr w:type="spellEnd"/>
      <w:r w:rsidRPr="00F97646">
        <w:rPr>
          <w:rFonts w:ascii="Aptos" w:eastAsia="Times New Roman" w:hAnsi="Aptos" w:cs="Segoe UI"/>
          <w:color w:val="002060"/>
        </w:rPr>
        <w:t xml:space="preserve"> Nam’s deepening global integration fuels export opportunities, trade remedies are increasingly emerging as a critical tool to protect domestic production, requiring a shift from reactive responses to a more proactive and data-driven approach amid rising trade </w:t>
      </w:r>
      <w:proofErr w:type="spellStart"/>
      <w:r w:rsidRPr="00F97646">
        <w:rPr>
          <w:rFonts w:ascii="Aptos" w:eastAsia="Times New Roman" w:hAnsi="Aptos" w:cs="Segoe UI"/>
          <w:color w:val="002060"/>
        </w:rPr>
        <w:t>defence</w:t>
      </w:r>
      <w:proofErr w:type="spellEnd"/>
      <w:r w:rsidRPr="00F97646">
        <w:rPr>
          <w:rFonts w:ascii="Aptos" w:eastAsia="Times New Roman" w:hAnsi="Aptos" w:cs="Segoe UI"/>
          <w:color w:val="002060"/>
        </w:rPr>
        <w:t xml:space="preserve"> challenges.</w:t>
      </w:r>
    </w:p>
    <w:p w14:paraId="54179F26"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Domestic trade remedy activities continued to be implemented proactively and systematically last year.</w:t>
      </w:r>
    </w:p>
    <w:p w14:paraId="29415E61"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Authorities handled nine trade remedy investigations carried over from the previous year, completing eight cases. At the same time, they initiated six review investigations, including four sunset reviews and two annual reviews.</w:t>
      </w:r>
    </w:p>
    <w:p w14:paraId="4BCE8674"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In addition, three new investigations were launched, including investigations into new products and cases involving circumvention of trade remedy measures.</w:t>
      </w:r>
    </w:p>
    <w:p w14:paraId="4D08FA77"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 xml:space="preserve">To date, </w:t>
      </w:r>
      <w:proofErr w:type="spellStart"/>
      <w:r w:rsidRPr="00F97646">
        <w:rPr>
          <w:rFonts w:ascii="Aptos" w:eastAsia="Times New Roman" w:hAnsi="Aptos" w:cs="Segoe UI"/>
          <w:color w:val="002060"/>
        </w:rPr>
        <w:t>Việt</w:t>
      </w:r>
      <w:proofErr w:type="spellEnd"/>
      <w:r w:rsidRPr="00F97646">
        <w:rPr>
          <w:rFonts w:ascii="Aptos" w:eastAsia="Times New Roman" w:hAnsi="Aptos" w:cs="Segoe UI"/>
          <w:color w:val="002060"/>
        </w:rPr>
        <w:t xml:space="preserve"> Nam has applied a total of 48 trade remedy measures, of which 37 remain in force. These measures have been assessed and were found to have delivered effectively, protecting an estimated </w:t>
      </w:r>
      <w:proofErr w:type="spellStart"/>
      <w:r w:rsidRPr="00F97646">
        <w:rPr>
          <w:rFonts w:ascii="Aptos" w:eastAsia="Times New Roman" w:hAnsi="Aptos" w:cs="Segoe UI"/>
          <w:color w:val="002060"/>
        </w:rPr>
        <w:t>VNĐ600</w:t>
      </w:r>
      <w:proofErr w:type="spellEnd"/>
      <w:r w:rsidRPr="00F97646">
        <w:rPr>
          <w:rFonts w:ascii="Aptos" w:eastAsia="Times New Roman" w:hAnsi="Aptos" w:cs="Segoe UI"/>
          <w:color w:val="002060"/>
        </w:rPr>
        <w:t xml:space="preserve"> trillion (</w:t>
      </w:r>
      <w:proofErr w:type="spellStart"/>
      <w:r w:rsidRPr="00F97646">
        <w:rPr>
          <w:rFonts w:ascii="Aptos" w:eastAsia="Times New Roman" w:hAnsi="Aptos" w:cs="Segoe UI"/>
          <w:color w:val="002060"/>
        </w:rPr>
        <w:t>US$23</w:t>
      </w:r>
      <w:proofErr w:type="spellEnd"/>
      <w:r w:rsidRPr="00F97646">
        <w:rPr>
          <w:rFonts w:ascii="Aptos" w:eastAsia="Times New Roman" w:hAnsi="Aptos" w:cs="Segoe UI"/>
          <w:color w:val="002060"/>
        </w:rPr>
        <w:t xml:space="preserve"> billion) in revenue for domestic enterprises, creating jobs for more than 56,000 direct workers and hundreds of thousands of indirect workers, and contributing over </w:t>
      </w:r>
      <w:proofErr w:type="spellStart"/>
      <w:r w:rsidRPr="00F97646">
        <w:rPr>
          <w:rFonts w:ascii="Aptos" w:eastAsia="Times New Roman" w:hAnsi="Aptos" w:cs="Segoe UI"/>
          <w:color w:val="002060"/>
        </w:rPr>
        <w:t>VNĐ1.5</w:t>
      </w:r>
      <w:proofErr w:type="spellEnd"/>
      <w:r w:rsidRPr="00F97646">
        <w:rPr>
          <w:rFonts w:ascii="Aptos" w:eastAsia="Times New Roman" w:hAnsi="Aptos" w:cs="Segoe UI"/>
          <w:color w:val="002060"/>
        </w:rPr>
        <w:t xml:space="preserve"> trillion to the State budget.</w:t>
      </w:r>
    </w:p>
    <w:p w14:paraId="6C7D7767"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 xml:space="preserve">These figures demonstrate that trade remedies have become a key pillar of </w:t>
      </w:r>
      <w:proofErr w:type="spellStart"/>
      <w:r w:rsidRPr="00F97646">
        <w:rPr>
          <w:rFonts w:ascii="Aptos" w:eastAsia="Times New Roman" w:hAnsi="Aptos" w:cs="Segoe UI"/>
          <w:color w:val="002060"/>
        </w:rPr>
        <w:t>Việt</w:t>
      </w:r>
      <w:proofErr w:type="spellEnd"/>
      <w:r w:rsidRPr="00F97646">
        <w:rPr>
          <w:rFonts w:ascii="Aptos" w:eastAsia="Times New Roman" w:hAnsi="Aptos" w:cs="Segoe UI"/>
          <w:color w:val="002060"/>
        </w:rPr>
        <w:t xml:space="preserve"> Nam’s domestic production protection policy, helping maintain the competitiveness of Vietnamese enterprises in the home market.</w:t>
      </w:r>
    </w:p>
    <w:p w14:paraId="245A91E5"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 xml:space="preserve">Conversely, </w:t>
      </w:r>
      <w:proofErr w:type="spellStart"/>
      <w:r w:rsidRPr="00F97646">
        <w:rPr>
          <w:rFonts w:ascii="Aptos" w:eastAsia="Times New Roman" w:hAnsi="Aptos" w:cs="Segoe UI"/>
          <w:color w:val="002060"/>
        </w:rPr>
        <w:t>Việt</w:t>
      </w:r>
      <w:proofErr w:type="spellEnd"/>
      <w:r w:rsidRPr="00F97646">
        <w:rPr>
          <w:rFonts w:ascii="Aptos" w:eastAsia="Times New Roman" w:hAnsi="Aptos" w:cs="Segoe UI"/>
          <w:color w:val="002060"/>
        </w:rPr>
        <w:t xml:space="preserve"> Nam’s exports faced 21 new trade remedy cases initiated by 11 different markets last year.</w:t>
      </w:r>
    </w:p>
    <w:p w14:paraId="419BD230"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These cases both increased in number and became more complex in investigative scope, with new issues emerging, such as cross-border subsidies.</w:t>
      </w:r>
    </w:p>
    <w:p w14:paraId="11DB46AB"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The US continued to be the market initiating the most investigations, with seven cases, accounting for approximately 33 per cent of the total. The steel sector was the most heavily affected, with nine new cases, equivalent to 43 per cent.</w:t>
      </w:r>
    </w:p>
    <w:p w14:paraId="2432CFAF"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 xml:space="preserve">However, with the support of </w:t>
      </w:r>
      <w:proofErr w:type="spellStart"/>
      <w:r w:rsidRPr="00F97646">
        <w:rPr>
          <w:rFonts w:ascii="Aptos" w:eastAsia="Times New Roman" w:hAnsi="Aptos" w:cs="Segoe UI"/>
          <w:color w:val="002060"/>
        </w:rPr>
        <w:t>specialised</w:t>
      </w:r>
      <w:proofErr w:type="spellEnd"/>
      <w:r w:rsidRPr="00F97646">
        <w:rPr>
          <w:rFonts w:ascii="Aptos" w:eastAsia="Times New Roman" w:hAnsi="Aptos" w:cs="Segoe UI"/>
          <w:color w:val="002060"/>
        </w:rPr>
        <w:t xml:space="preserve"> authorities, more than 50 per cent of the cases achieved positive outcomes last year, helping enterprises avoid the imposition of duties or reduce the rates of duties imposed.</w:t>
      </w:r>
    </w:p>
    <w:p w14:paraId="4C5643F1"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In 2026, the trend of trade protectionism is forecast to continue intensifying, requiring trade remedy efforts to be elevated to a new level.</w:t>
      </w:r>
    </w:p>
    <w:p w14:paraId="24794673"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 xml:space="preserve">Deputy Minister of Industry and Trade </w:t>
      </w:r>
      <w:proofErr w:type="spellStart"/>
      <w:r w:rsidRPr="00F97646">
        <w:rPr>
          <w:rFonts w:ascii="Aptos" w:eastAsia="Times New Roman" w:hAnsi="Aptos" w:cs="Segoe UI"/>
          <w:color w:val="002060"/>
        </w:rPr>
        <w:t>Nguyễn</w:t>
      </w:r>
      <w:proofErr w:type="spellEnd"/>
      <w:r w:rsidRPr="00F97646">
        <w:rPr>
          <w:rFonts w:ascii="Aptos" w:eastAsia="Times New Roman" w:hAnsi="Aptos" w:cs="Segoe UI"/>
          <w:color w:val="002060"/>
        </w:rPr>
        <w:t xml:space="preserve"> Sinh </w:t>
      </w:r>
      <w:proofErr w:type="spellStart"/>
      <w:r w:rsidRPr="00F97646">
        <w:rPr>
          <w:rFonts w:ascii="Aptos" w:eastAsia="Times New Roman" w:hAnsi="Aptos" w:cs="Segoe UI"/>
          <w:color w:val="002060"/>
        </w:rPr>
        <w:t>Nhật</w:t>
      </w:r>
      <w:proofErr w:type="spellEnd"/>
      <w:r w:rsidRPr="00F97646">
        <w:rPr>
          <w:rFonts w:ascii="Aptos" w:eastAsia="Times New Roman" w:hAnsi="Aptos" w:cs="Segoe UI"/>
          <w:color w:val="002060"/>
        </w:rPr>
        <w:t xml:space="preserve"> Tân has instructed the Trade Remedies Authority of </w:t>
      </w:r>
      <w:proofErr w:type="spellStart"/>
      <w:r w:rsidRPr="00F97646">
        <w:rPr>
          <w:rFonts w:ascii="Aptos" w:eastAsia="Times New Roman" w:hAnsi="Aptos" w:cs="Segoe UI"/>
          <w:color w:val="002060"/>
        </w:rPr>
        <w:t>Việt</w:t>
      </w:r>
      <w:proofErr w:type="spellEnd"/>
      <w:r w:rsidRPr="00F97646">
        <w:rPr>
          <w:rFonts w:ascii="Aptos" w:eastAsia="Times New Roman" w:hAnsi="Aptos" w:cs="Segoe UI"/>
          <w:color w:val="002060"/>
        </w:rPr>
        <w:t xml:space="preserve"> Nam to review, propose amendments to and improve the Law on Foreign Trade Management to create a more comprehensive, flexible, and practical legal framework suitable for deep international integration.</w:t>
      </w:r>
    </w:p>
    <w:p w14:paraId="5B9071B5"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lastRenderedPageBreak/>
        <w:t>At the same time, trade remedies must strengthen their role in protecting domestic production from a defensive perspective as well as through the detection and prevention of circumvention practices and the balanced handling of exemption requests.</w:t>
      </w:r>
    </w:p>
    <w:p w14:paraId="4F6714FB" w14:textId="77777777" w:rsidR="00F97646" w:rsidRPr="00F97646" w:rsidRDefault="00F97646" w:rsidP="00F97646">
      <w:pPr>
        <w:spacing w:after="450" w:line="288" w:lineRule="auto"/>
        <w:jc w:val="both"/>
        <w:rPr>
          <w:rFonts w:ascii="Aptos" w:eastAsia="Times New Roman" w:hAnsi="Aptos" w:cs="Segoe UI"/>
          <w:color w:val="002060"/>
        </w:rPr>
      </w:pPr>
      <w:proofErr w:type="gramStart"/>
      <w:r w:rsidRPr="00F97646">
        <w:rPr>
          <w:rFonts w:ascii="Aptos" w:eastAsia="Times New Roman" w:hAnsi="Aptos" w:cs="Segoe UI"/>
          <w:color w:val="002060"/>
        </w:rPr>
        <w:t>In particular, communication</w:t>
      </w:r>
      <w:proofErr w:type="gramEnd"/>
      <w:r w:rsidRPr="00F97646">
        <w:rPr>
          <w:rFonts w:ascii="Aptos" w:eastAsia="Times New Roman" w:hAnsi="Aptos" w:cs="Segoe UI"/>
          <w:color w:val="002060"/>
        </w:rPr>
        <w:t xml:space="preserve"> and awareness-raising for enterprises must be identified as a key task, helping businesses clearly understand that trade remedies are not only the responsibility of State authorities, but are also among their own direct rights and obligations.</w:t>
      </w:r>
    </w:p>
    <w:p w14:paraId="409CAE0F"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A notable step forward is the Ministry of Industry and Trade’s approval of the project to build a database of domestic manufacturing industries for the 2025–2030 period.</w:t>
      </w:r>
    </w:p>
    <w:p w14:paraId="55CE5D39"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The project aims to establish a comprehensive data system to support investigations, monitoring and evaluation of the effectiveness of trade remedy measures.</w:t>
      </w:r>
    </w:p>
    <w:p w14:paraId="68DB437F"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According to the roadmap, databases for at least five key manufacturing sectors will be completed by 2026, along with the issuance of detailed guidance on data establishment, operation and sharing.</w:t>
      </w:r>
    </w:p>
    <w:p w14:paraId="3EB95FA4"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By 2030, the system will expand to 20 sectors and strengthen data connectivity between regulatory agencies and enterprises.</w:t>
      </w:r>
    </w:p>
    <w:p w14:paraId="6896DDC2" w14:textId="77777777" w:rsidR="00F97646" w:rsidRPr="00F97646" w:rsidRDefault="00F97646" w:rsidP="00F97646">
      <w:pPr>
        <w:spacing w:after="450" w:line="288" w:lineRule="auto"/>
        <w:jc w:val="both"/>
        <w:rPr>
          <w:rFonts w:ascii="Aptos" w:eastAsia="Times New Roman" w:hAnsi="Aptos" w:cs="Segoe UI"/>
          <w:color w:val="002060"/>
        </w:rPr>
      </w:pPr>
      <w:r w:rsidRPr="00F97646">
        <w:rPr>
          <w:rFonts w:ascii="Aptos" w:eastAsia="Times New Roman" w:hAnsi="Aptos" w:cs="Segoe UI"/>
          <w:color w:val="002060"/>
        </w:rPr>
        <w:t xml:space="preserve">The shift from case-by-case handling to data-driven forecasting and prevention is considered an inevitable direction, enabling </w:t>
      </w:r>
      <w:proofErr w:type="spellStart"/>
      <w:r w:rsidRPr="00F97646">
        <w:rPr>
          <w:rFonts w:ascii="Aptos" w:eastAsia="Times New Roman" w:hAnsi="Aptos" w:cs="Segoe UI"/>
          <w:color w:val="002060"/>
        </w:rPr>
        <w:t>Việt</w:t>
      </w:r>
      <w:proofErr w:type="spellEnd"/>
      <w:r w:rsidRPr="00F97646">
        <w:rPr>
          <w:rFonts w:ascii="Aptos" w:eastAsia="Times New Roman" w:hAnsi="Aptos" w:cs="Segoe UI"/>
          <w:color w:val="002060"/>
        </w:rPr>
        <w:t xml:space="preserve"> Nam’s trade remedy system to keep pace with the growing complexity of global trade.</w:t>
      </w:r>
    </w:p>
    <w:p w14:paraId="7B3BC7DE" w14:textId="6BBF8610" w:rsidR="009A4AA2" w:rsidRPr="00F97646" w:rsidRDefault="00F97646" w:rsidP="00F97646">
      <w:pPr>
        <w:spacing w:after="450" w:line="288" w:lineRule="auto"/>
        <w:jc w:val="both"/>
        <w:rPr>
          <w:rStyle w:val="Hyperlink"/>
          <w:rFonts w:ascii="Aptos" w:eastAsia="Times New Roman" w:hAnsi="Aptos" w:cs="Segoe UI"/>
          <w:color w:val="002060"/>
          <w:u w:val="none"/>
        </w:rPr>
      </w:pPr>
      <w:r w:rsidRPr="00F97646">
        <w:rPr>
          <w:rFonts w:ascii="Aptos" w:eastAsia="Times New Roman" w:hAnsi="Aptos" w:cs="Segoe UI"/>
          <w:color w:val="002060"/>
        </w:rPr>
        <w:t xml:space="preserve">In this context, the proactivity of enterprises, along with a robust legal and data framework, will be the decisive factor allowing </w:t>
      </w:r>
      <w:proofErr w:type="spellStart"/>
      <w:r w:rsidRPr="00F97646">
        <w:rPr>
          <w:rFonts w:ascii="Aptos" w:eastAsia="Times New Roman" w:hAnsi="Aptos" w:cs="Segoe UI"/>
          <w:color w:val="002060"/>
        </w:rPr>
        <w:t>Việt</w:t>
      </w:r>
      <w:proofErr w:type="spellEnd"/>
      <w:r w:rsidRPr="00F97646">
        <w:rPr>
          <w:rFonts w:ascii="Aptos" w:eastAsia="Times New Roman" w:hAnsi="Aptos" w:cs="Segoe UI"/>
          <w:color w:val="002060"/>
        </w:rPr>
        <w:t xml:space="preserve"> Nam to withstand waves of protectionism and effectively </w:t>
      </w:r>
      <w:proofErr w:type="spellStart"/>
      <w:r w:rsidRPr="00F97646">
        <w:rPr>
          <w:rFonts w:ascii="Aptos" w:eastAsia="Times New Roman" w:hAnsi="Aptos" w:cs="Segoe UI"/>
          <w:color w:val="002060"/>
        </w:rPr>
        <w:t>capitalise</w:t>
      </w:r>
      <w:proofErr w:type="spellEnd"/>
      <w:r w:rsidRPr="00F97646">
        <w:rPr>
          <w:rFonts w:ascii="Aptos" w:eastAsia="Times New Roman" w:hAnsi="Aptos" w:cs="Segoe UI"/>
          <w:color w:val="002060"/>
        </w:rPr>
        <w:t xml:space="preserve"> on integration opportunities in the next few years. </w:t>
      </w:r>
    </w:p>
    <w:p w14:paraId="7012CC56" w14:textId="0F24D181" w:rsidR="00732E29" w:rsidRDefault="00597747" w:rsidP="00732E29">
      <w:pPr>
        <w:spacing w:line="288" w:lineRule="auto"/>
        <w:jc w:val="right"/>
        <w:rPr>
          <w:rStyle w:val="Hyperlink"/>
          <w:rFonts w:asciiTheme="majorHAnsi" w:hAnsiTheme="majorHAnsi" w:cs="Times New Roman"/>
          <w:color w:val="002060"/>
        </w:rPr>
      </w:pPr>
      <w:hyperlink w:anchor="_top" w:history="1">
        <w:r w:rsidR="00732E29" w:rsidRPr="00296A8F">
          <w:rPr>
            <w:rStyle w:val="Hyperlink"/>
            <w:rFonts w:asciiTheme="majorHAnsi" w:hAnsiTheme="majorHAnsi" w:cs="Times New Roman"/>
            <w:color w:val="002060"/>
          </w:rPr>
          <w:t>Back to Top</w:t>
        </w:r>
      </w:hyperlink>
    </w:p>
    <w:p w14:paraId="12860D8B" w14:textId="77777777" w:rsidR="003463C8" w:rsidRDefault="003463C8" w:rsidP="00732E29">
      <w:pPr>
        <w:spacing w:line="288" w:lineRule="auto"/>
        <w:jc w:val="right"/>
        <w:rPr>
          <w:rStyle w:val="Hyperlink"/>
          <w:rFonts w:asciiTheme="majorHAnsi" w:hAnsiTheme="majorHAnsi" w:cs="Times New Roman"/>
          <w:color w:val="002060"/>
        </w:rPr>
      </w:pPr>
    </w:p>
    <w:p w14:paraId="46797F42" w14:textId="77777777" w:rsidR="00E36373" w:rsidRDefault="00E36373" w:rsidP="00296A8F">
      <w:pPr>
        <w:spacing w:line="288" w:lineRule="auto"/>
        <w:jc w:val="right"/>
        <w:rPr>
          <w:rStyle w:val="Hyperlink"/>
          <w:rFonts w:asciiTheme="majorHAnsi" w:hAnsiTheme="majorHAnsi" w:cs="Times New Roman"/>
          <w:color w:val="002060"/>
        </w:rPr>
      </w:pPr>
    </w:p>
    <w:p w14:paraId="48878818" w14:textId="2FC17712" w:rsidR="00AB2A22" w:rsidRPr="00D36075" w:rsidRDefault="003C4CF1" w:rsidP="00D36075">
      <w:pPr>
        <w:pStyle w:val="Heading2"/>
        <w:rPr>
          <w:rFonts w:ascii="Aptos" w:hAnsi="Aptos" w:cs="Times New Roman"/>
          <w:color w:val="002060"/>
          <w:sz w:val="24"/>
          <w:szCs w:val="24"/>
        </w:rPr>
      </w:pPr>
      <w:bookmarkStart w:id="563" w:name="_Toc129869285"/>
      <w:bookmarkStart w:id="564" w:name="_Toc130472589"/>
      <w:bookmarkStart w:id="565" w:name="_Toc131080428"/>
      <w:bookmarkStart w:id="566" w:name="_Toc131684261"/>
      <w:bookmarkStart w:id="567" w:name="_Toc132288737"/>
      <w:bookmarkStart w:id="568" w:name="_Toc132880394"/>
      <w:bookmarkStart w:id="569" w:name="_Toc133498212"/>
      <w:bookmarkStart w:id="570" w:name="_Toc134108008"/>
      <w:bookmarkStart w:id="571" w:name="_Toc134709546"/>
      <w:bookmarkStart w:id="572" w:name="_Toc134709697"/>
      <w:bookmarkStart w:id="573" w:name="_Toc135315971"/>
      <w:bookmarkStart w:id="574" w:name="_Toc135915560"/>
      <w:bookmarkStart w:id="575" w:name="_Toc136526488"/>
      <w:bookmarkStart w:id="576" w:name="_Toc137126048"/>
      <w:bookmarkStart w:id="577" w:name="_Toc137733673"/>
      <w:bookmarkStart w:id="578" w:name="_Toc138336639"/>
      <w:bookmarkStart w:id="579" w:name="_Toc138940624"/>
      <w:bookmarkStart w:id="580" w:name="_Toc139544020"/>
      <w:bookmarkStart w:id="581" w:name="_Toc140151831"/>
      <w:bookmarkStart w:id="582" w:name="_Toc140757908"/>
      <w:bookmarkStart w:id="583" w:name="_Toc141359485"/>
      <w:bookmarkStart w:id="584" w:name="_Toc141965597"/>
      <w:bookmarkStart w:id="585" w:name="_Toc142569946"/>
      <w:bookmarkStart w:id="586" w:name="_Toc143175000"/>
      <w:bookmarkStart w:id="587" w:name="_Toc143779701"/>
      <w:bookmarkStart w:id="588" w:name="_Toc144384328"/>
      <w:bookmarkStart w:id="589" w:name="_Toc144991140"/>
      <w:bookmarkStart w:id="590" w:name="_Toc145601270"/>
      <w:bookmarkStart w:id="591" w:name="_Toc146205291"/>
      <w:bookmarkStart w:id="592" w:name="_Toc146808598"/>
      <w:bookmarkStart w:id="593" w:name="_Toc147412055"/>
      <w:bookmarkStart w:id="594" w:name="_Toc148007939"/>
      <w:bookmarkStart w:id="595" w:name="_Toc148621870"/>
      <w:bookmarkStart w:id="596" w:name="_Toc149228680"/>
      <w:bookmarkStart w:id="597" w:name="_Toc149826953"/>
      <w:bookmarkStart w:id="598" w:name="_Toc150433299"/>
      <w:bookmarkStart w:id="599" w:name="_Toc151040597"/>
      <w:bookmarkStart w:id="600" w:name="_Toc151645174"/>
      <w:bookmarkStart w:id="601" w:name="_Toc152248763"/>
      <w:bookmarkStart w:id="602" w:name="_Toc153458086"/>
      <w:bookmarkStart w:id="603" w:name="_Toc154061703"/>
      <w:bookmarkStart w:id="604" w:name="_Toc185497336"/>
      <w:bookmarkStart w:id="605" w:name="_Toc186722696"/>
      <w:bookmarkStart w:id="606" w:name="_Toc187326020"/>
      <w:bookmarkStart w:id="607" w:name="_Toc187919320"/>
      <w:bookmarkStart w:id="608" w:name="_Toc188519313"/>
      <w:bookmarkStart w:id="609" w:name="_Toc221628414"/>
      <w:r w:rsidRPr="00D36075">
        <w:rPr>
          <w:rFonts w:ascii="Aptos" w:hAnsi="Aptos" w:cs="Times New Roman"/>
          <w:color w:val="002060"/>
          <w:sz w:val="24"/>
          <w:szCs w:val="24"/>
        </w:rPr>
        <w:t>INVESTMENT</w:t>
      </w:r>
      <w:bookmarkStart w:id="610" w:name="_Toc85726063"/>
      <w:bookmarkStart w:id="611" w:name="_Toc432151524"/>
      <w:bookmarkStart w:id="612" w:name="_Toc432755907"/>
      <w:bookmarkStart w:id="613" w:name="_Toc433361380"/>
      <w:bookmarkStart w:id="614" w:name="_Toc433965278"/>
      <w:bookmarkStart w:id="615" w:name="_Toc434571316"/>
      <w:bookmarkStart w:id="616" w:name="_Toc435172624"/>
      <w:bookmarkStart w:id="617" w:name="_Toc435779449"/>
      <w:bookmarkStart w:id="618" w:name="_Toc436380890"/>
      <w:bookmarkStart w:id="619" w:name="_Toc436991379"/>
      <w:bookmarkStart w:id="620" w:name="_Toc437595402"/>
      <w:bookmarkStart w:id="621" w:name="_Toc440013654"/>
      <w:bookmarkStart w:id="622" w:name="_Toc440621866"/>
      <w:bookmarkStart w:id="623" w:name="_Toc441223776"/>
      <w:bookmarkStart w:id="624" w:name="_Toc441828302"/>
      <w:bookmarkStart w:id="625" w:name="_Toc441828397"/>
      <w:bookmarkStart w:id="626" w:name="_Toc442344478"/>
      <w:bookmarkStart w:id="627" w:name="_Toc443643410"/>
      <w:bookmarkStart w:id="628" w:name="_Toc444246121"/>
      <w:bookmarkStart w:id="629" w:name="_Toc444852043"/>
      <w:bookmarkStart w:id="630" w:name="_Toc445456104"/>
      <w:bookmarkStart w:id="631" w:name="_Toc445973470"/>
      <w:bookmarkStart w:id="632" w:name="_Toc446664823"/>
      <w:bookmarkStart w:id="633" w:name="_Toc447269375"/>
      <w:bookmarkStart w:id="634" w:name="_Toc447874150"/>
      <w:bookmarkStart w:id="635" w:name="_Toc448482080"/>
      <w:bookmarkStart w:id="636" w:name="_Toc449082188"/>
      <w:bookmarkStart w:id="637" w:name="_Toc449689091"/>
      <w:bookmarkStart w:id="638" w:name="_Toc450293029"/>
      <w:bookmarkStart w:id="639" w:name="_Toc450896941"/>
      <w:bookmarkStart w:id="640" w:name="_Toc452625639"/>
      <w:bookmarkStart w:id="641" w:name="_Toc453317635"/>
      <w:bookmarkStart w:id="642" w:name="_Toc453921139"/>
      <w:bookmarkStart w:id="643" w:name="_Toc454525843"/>
      <w:bookmarkStart w:id="644" w:name="_Toc455664220"/>
      <w:bookmarkStart w:id="645" w:name="_Toc456342934"/>
      <w:bookmarkStart w:id="646" w:name="_Toc456948592"/>
      <w:bookmarkStart w:id="647" w:name="_Toc457551652"/>
      <w:bookmarkStart w:id="648" w:name="_Toc458760438"/>
      <w:bookmarkStart w:id="649" w:name="_Toc459970961"/>
      <w:bookmarkStart w:id="650" w:name="_Toc460493837"/>
      <w:bookmarkStart w:id="651" w:name="_Toc461091259"/>
      <w:bookmarkStart w:id="652" w:name="_Toc461785962"/>
      <w:bookmarkStart w:id="653" w:name="_Toc462393216"/>
      <w:bookmarkStart w:id="654" w:name="_Toc462996392"/>
      <w:bookmarkStart w:id="655" w:name="_Toc463600474"/>
      <w:bookmarkStart w:id="656" w:name="_Toc464205360"/>
      <w:bookmarkStart w:id="657" w:name="_Toc464808172"/>
      <w:bookmarkStart w:id="658" w:name="_Toc465341592"/>
      <w:bookmarkStart w:id="659" w:name="_Toc466017257"/>
      <w:bookmarkStart w:id="660" w:name="_Toc466625785"/>
      <w:bookmarkStart w:id="661" w:name="_Toc467231588"/>
      <w:bookmarkStart w:id="662" w:name="_Toc467832927"/>
      <w:bookmarkStart w:id="663" w:name="_Toc468440613"/>
      <w:bookmarkStart w:id="664" w:name="_Toc469043514"/>
      <w:bookmarkStart w:id="665" w:name="_Toc469650545"/>
      <w:bookmarkStart w:id="666" w:name="_Toc472071555"/>
      <w:bookmarkStart w:id="667" w:name="_Toc472672621"/>
      <w:bookmarkStart w:id="668" w:name="_Toc473881019"/>
      <w:bookmarkStart w:id="669" w:name="_Toc474487615"/>
      <w:bookmarkStart w:id="670" w:name="_Toc475090270"/>
      <w:bookmarkStart w:id="671" w:name="_Toc475697896"/>
      <w:bookmarkStart w:id="672" w:name="_Toc476302021"/>
      <w:bookmarkStart w:id="673" w:name="_Toc476906662"/>
      <w:bookmarkStart w:id="674" w:name="_Toc28949355"/>
      <w:bookmarkStart w:id="675" w:name="_Toc29553162"/>
      <w:bookmarkStart w:id="676" w:name="_Toc31365283"/>
      <w:bookmarkStart w:id="677" w:name="_Toc31968689"/>
      <w:bookmarkStart w:id="678" w:name="_Toc33177778"/>
      <w:bookmarkStart w:id="679" w:name="_Toc33784203"/>
      <w:bookmarkStart w:id="680" w:name="_Toc34387338"/>
      <w:bookmarkStart w:id="681" w:name="_Toc34992454"/>
      <w:bookmarkStart w:id="682" w:name="_Toc36200907"/>
      <w:bookmarkStart w:id="683" w:name="_Toc36804868"/>
      <w:bookmarkStart w:id="684" w:name="_Toc37412097"/>
      <w:bookmarkStart w:id="685" w:name="_Toc38016891"/>
      <w:bookmarkStart w:id="686" w:name="_Toc38623247"/>
      <w:bookmarkStart w:id="687" w:name="_Toc47007110"/>
      <w:bookmarkStart w:id="688" w:name="_Toc47608053"/>
      <w:bookmarkStart w:id="689" w:name="_Toc48219511"/>
      <w:bookmarkStart w:id="690" w:name="_Toc48816714"/>
      <w:bookmarkStart w:id="691" w:name="_Toc49427955"/>
      <w:bookmarkStart w:id="692" w:name="_Toc50027104"/>
      <w:bookmarkStart w:id="693" w:name="_Toc50638513"/>
      <w:bookmarkStart w:id="694" w:name="_Toc51235703"/>
      <w:bookmarkStart w:id="695" w:name="_Toc51848409"/>
      <w:bookmarkStart w:id="696" w:name="_Toc52453555"/>
      <w:bookmarkStart w:id="697" w:name="_Toc53055806"/>
      <w:bookmarkStart w:id="698" w:name="_Toc53660727"/>
      <w:bookmarkStart w:id="699" w:name="_Toc54259226"/>
      <w:bookmarkStart w:id="700" w:name="_Toc54865641"/>
      <w:bookmarkStart w:id="701" w:name="_Toc55477670"/>
      <w:bookmarkStart w:id="702" w:name="_Toc56073558"/>
      <w:bookmarkStart w:id="703" w:name="_Toc56678766"/>
      <w:bookmarkStart w:id="704" w:name="_Toc57284477"/>
      <w:bookmarkStart w:id="705" w:name="_Toc57895625"/>
      <w:bookmarkStart w:id="706" w:name="_Toc58494291"/>
      <w:bookmarkStart w:id="707" w:name="_Toc59104493"/>
      <w:bookmarkStart w:id="708" w:name="_Toc60922251"/>
      <w:bookmarkStart w:id="709" w:name="_Toc61518219"/>
      <w:bookmarkStart w:id="710" w:name="_Toc62129063"/>
      <w:bookmarkStart w:id="711" w:name="_Toc62734941"/>
      <w:bookmarkStart w:id="712" w:name="_Toc63333216"/>
      <w:bookmarkStart w:id="713" w:name="_Toc65152053"/>
      <w:bookmarkStart w:id="714" w:name="_Toc65759405"/>
      <w:bookmarkStart w:id="715" w:name="_Toc66363544"/>
      <w:bookmarkStart w:id="716" w:name="_Toc66960052"/>
      <w:bookmarkStart w:id="717" w:name="_Toc67652149"/>
      <w:bookmarkStart w:id="718" w:name="_Toc68179924"/>
      <w:bookmarkStart w:id="719" w:name="_Toc68774151"/>
      <w:bookmarkStart w:id="720" w:name="_Toc69386918"/>
      <w:bookmarkStart w:id="721" w:name="_Toc69991772"/>
      <w:bookmarkStart w:id="722" w:name="_Toc70509844"/>
      <w:bookmarkStart w:id="723" w:name="_Toc71207400"/>
      <w:bookmarkStart w:id="724" w:name="_Toc71799309"/>
      <w:bookmarkStart w:id="725" w:name="_Toc72414979"/>
      <w:bookmarkStart w:id="726" w:name="_Toc73015458"/>
      <w:bookmarkStart w:id="727" w:name="_Toc73618181"/>
      <w:bookmarkStart w:id="728" w:name="_Toc74224515"/>
      <w:bookmarkStart w:id="729" w:name="_Toc74836034"/>
      <w:bookmarkStart w:id="730" w:name="_Toc75439627"/>
      <w:bookmarkStart w:id="731" w:name="_Toc76033393"/>
      <w:bookmarkStart w:id="732" w:name="_Toc76568187"/>
      <w:bookmarkStart w:id="733" w:name="_Toc77249826"/>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46F5ABA2" w14:textId="77777777" w:rsidR="00225243" w:rsidRPr="00225243" w:rsidRDefault="00225243" w:rsidP="00225243"/>
    <w:p w14:paraId="6593F122" w14:textId="77777777" w:rsidR="00E06314" w:rsidRPr="00E06314" w:rsidRDefault="00E06314" w:rsidP="00E06314"/>
    <w:p w14:paraId="3520B6B3" w14:textId="77777777" w:rsidR="00B91531" w:rsidRPr="00B91531" w:rsidRDefault="00B91531" w:rsidP="00610B9A">
      <w:pPr>
        <w:spacing w:before="100" w:beforeAutospacing="1" w:after="100" w:afterAutospacing="1" w:line="240" w:lineRule="auto"/>
        <w:jc w:val="both"/>
        <w:outlineLvl w:val="0"/>
        <w:rPr>
          <w:rFonts w:ascii="Aptos" w:eastAsia="Times New Roman" w:hAnsi="Aptos" w:cs="Times New Roman"/>
          <w:b/>
          <w:bCs/>
          <w:color w:val="002060"/>
          <w:kern w:val="36"/>
          <w:sz w:val="24"/>
          <w:szCs w:val="24"/>
        </w:rPr>
      </w:pPr>
      <w:bookmarkStart w:id="734" w:name="_Toc221628415"/>
      <w:r w:rsidRPr="00B91531">
        <w:rPr>
          <w:rFonts w:ascii="Aptos" w:eastAsia="Times New Roman" w:hAnsi="Aptos" w:cs="Times New Roman"/>
          <w:b/>
          <w:bCs/>
          <w:color w:val="002060"/>
          <w:kern w:val="36"/>
          <w:sz w:val="24"/>
          <w:szCs w:val="24"/>
        </w:rPr>
        <w:t xml:space="preserve">KKR and Singtel step up data </w:t>
      </w:r>
      <w:proofErr w:type="spellStart"/>
      <w:r w:rsidRPr="00B91531">
        <w:rPr>
          <w:rFonts w:ascii="Aptos" w:eastAsia="Times New Roman" w:hAnsi="Aptos" w:cs="Times New Roman"/>
          <w:b/>
          <w:bCs/>
          <w:color w:val="002060"/>
          <w:kern w:val="36"/>
          <w:sz w:val="24"/>
          <w:szCs w:val="24"/>
        </w:rPr>
        <w:t>centre</w:t>
      </w:r>
      <w:proofErr w:type="spellEnd"/>
      <w:r w:rsidRPr="00B91531">
        <w:rPr>
          <w:rFonts w:ascii="Aptos" w:eastAsia="Times New Roman" w:hAnsi="Aptos" w:cs="Times New Roman"/>
          <w:b/>
          <w:bCs/>
          <w:color w:val="002060"/>
          <w:kern w:val="36"/>
          <w:sz w:val="24"/>
          <w:szCs w:val="24"/>
        </w:rPr>
        <w:t xml:space="preserve"> investment in Southeast Asia</w:t>
      </w:r>
      <w:bookmarkEnd w:id="734"/>
    </w:p>
    <w:p w14:paraId="64B0F5F2" w14:textId="68B1559C" w:rsidR="00B91531" w:rsidRPr="00E06314" w:rsidRDefault="00E06314" w:rsidP="00E06314">
      <w:pPr>
        <w:spacing w:after="150" w:line="288" w:lineRule="auto"/>
        <w:jc w:val="both"/>
        <w:rPr>
          <w:rFonts w:ascii="Aptos" w:eastAsia="Times New Roman" w:hAnsi="Aptos" w:cs="Times New Roman"/>
          <w:i/>
          <w:iCs/>
          <w:color w:val="002060"/>
          <w:sz w:val="18"/>
          <w:szCs w:val="18"/>
        </w:rPr>
      </w:pPr>
      <w:r w:rsidRPr="00E06314">
        <w:rPr>
          <w:rFonts w:ascii="Aptos" w:eastAsia="Times New Roman" w:hAnsi="Aptos" w:cs="Times New Roman"/>
          <w:i/>
          <w:iCs/>
          <w:color w:val="002060"/>
          <w:sz w:val="18"/>
          <w:szCs w:val="18"/>
        </w:rPr>
        <w:t>VIR</w:t>
      </w:r>
    </w:p>
    <w:p w14:paraId="6651AF2D" w14:textId="77777777" w:rsidR="00E06314" w:rsidRPr="00B91531" w:rsidRDefault="00E06314" w:rsidP="00E06314">
      <w:pPr>
        <w:spacing w:after="150" w:line="288" w:lineRule="auto"/>
        <w:jc w:val="both"/>
        <w:rPr>
          <w:rFonts w:ascii="Aptos" w:eastAsia="Times New Roman" w:hAnsi="Aptos" w:cs="Times New Roman"/>
          <w:color w:val="002060"/>
        </w:rPr>
      </w:pPr>
    </w:p>
    <w:p w14:paraId="73D825F2" w14:textId="77777777" w:rsidR="00B91531" w:rsidRPr="00B91531" w:rsidRDefault="00B91531" w:rsidP="00E06314">
      <w:pPr>
        <w:spacing w:after="150" w:line="288" w:lineRule="auto"/>
        <w:jc w:val="both"/>
        <w:rPr>
          <w:rFonts w:ascii="Aptos" w:eastAsia="Times New Roman" w:hAnsi="Aptos" w:cs="Times New Roman"/>
          <w:color w:val="002060"/>
        </w:rPr>
      </w:pPr>
      <w:r w:rsidRPr="00B91531">
        <w:rPr>
          <w:rFonts w:ascii="Aptos" w:eastAsia="Times New Roman" w:hAnsi="Aptos" w:cs="Times New Roman"/>
          <w:color w:val="002060"/>
        </w:rPr>
        <w:lastRenderedPageBreak/>
        <w:t xml:space="preserve">KKR and Singtel are teaming up to acquire a majority stake in data </w:t>
      </w:r>
      <w:proofErr w:type="spellStart"/>
      <w:r w:rsidRPr="00B91531">
        <w:rPr>
          <w:rFonts w:ascii="Aptos" w:eastAsia="Times New Roman" w:hAnsi="Aptos" w:cs="Times New Roman"/>
          <w:color w:val="002060"/>
        </w:rPr>
        <w:t>centre</w:t>
      </w:r>
      <w:proofErr w:type="spellEnd"/>
      <w:r w:rsidRPr="00B91531">
        <w:rPr>
          <w:rFonts w:ascii="Aptos" w:eastAsia="Times New Roman" w:hAnsi="Aptos" w:cs="Times New Roman"/>
          <w:color w:val="002060"/>
        </w:rPr>
        <w:t xml:space="preserve"> operator ST Telemedia Global Data </w:t>
      </w:r>
      <w:proofErr w:type="spellStart"/>
      <w:r w:rsidRPr="00B91531">
        <w:rPr>
          <w:rFonts w:ascii="Aptos" w:eastAsia="Times New Roman" w:hAnsi="Aptos" w:cs="Times New Roman"/>
          <w:color w:val="002060"/>
        </w:rPr>
        <w:t>Centres</w:t>
      </w:r>
      <w:proofErr w:type="spellEnd"/>
      <w:r w:rsidRPr="00B91531">
        <w:rPr>
          <w:rFonts w:ascii="Aptos" w:eastAsia="Times New Roman" w:hAnsi="Aptos" w:cs="Times New Roman"/>
          <w:color w:val="002060"/>
        </w:rPr>
        <w:t xml:space="preserve"> in a multibillion-dollar transaction aimed at accelerating regional digital infrastructure expansion, including in Vietnam.</w:t>
      </w:r>
    </w:p>
    <w:p w14:paraId="13237094" w14:textId="77777777" w:rsidR="00B91531" w:rsidRPr="00B91531" w:rsidRDefault="00B91531" w:rsidP="00E06314">
      <w:pPr>
        <w:spacing w:after="225" w:line="288" w:lineRule="auto"/>
        <w:jc w:val="both"/>
        <w:rPr>
          <w:rFonts w:ascii="Aptos" w:eastAsia="Times New Roman" w:hAnsi="Aptos" w:cs="Times New Roman"/>
          <w:color w:val="002060"/>
        </w:rPr>
      </w:pPr>
      <w:r w:rsidRPr="00B91531">
        <w:rPr>
          <w:rFonts w:ascii="Aptos" w:eastAsia="Times New Roman" w:hAnsi="Aptos" w:cs="Times New Roman"/>
          <w:color w:val="002060"/>
        </w:rPr>
        <w:t xml:space="preserve">Global investment firm KKR, Singapore-based communications technology group Singtel, and ST Telemedia on February 3 signed definitive agreements under which funds managed by KKR and Singtel will acquire the remaining 82 per cent stake in ST Telemedia Global Data </w:t>
      </w:r>
      <w:proofErr w:type="spellStart"/>
      <w:r w:rsidRPr="00B91531">
        <w:rPr>
          <w:rFonts w:ascii="Aptos" w:eastAsia="Times New Roman" w:hAnsi="Aptos" w:cs="Times New Roman"/>
          <w:color w:val="002060"/>
        </w:rPr>
        <w:t>Centres</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STT</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GDC</w:t>
      </w:r>
      <w:proofErr w:type="spellEnd"/>
      <w:r w:rsidRPr="00B91531">
        <w:rPr>
          <w:rFonts w:ascii="Aptos" w:eastAsia="Times New Roman" w:hAnsi="Aptos" w:cs="Times New Roman"/>
          <w:color w:val="002060"/>
        </w:rPr>
        <w:t>). The stake is being purchased from founding shareholder ST Telemedia for approximately $5.1 billion.</w:t>
      </w:r>
    </w:p>
    <w:p w14:paraId="51A2A878" w14:textId="77777777" w:rsidR="00B91531" w:rsidRPr="00B91531" w:rsidRDefault="00B91531" w:rsidP="00E06314">
      <w:pPr>
        <w:spacing w:after="225" w:line="288" w:lineRule="auto"/>
        <w:jc w:val="both"/>
        <w:rPr>
          <w:rFonts w:ascii="Aptos" w:eastAsia="Times New Roman" w:hAnsi="Aptos" w:cs="Times New Roman"/>
          <w:color w:val="002060"/>
        </w:rPr>
      </w:pPr>
      <w:hyperlink r:id="rId10" w:history="1">
        <w:r w:rsidRPr="00B91531">
          <w:rPr>
            <w:rFonts w:ascii="Aptos" w:eastAsia="Times New Roman" w:hAnsi="Aptos" w:cs="Times New Roman"/>
            <w:color w:val="002060"/>
            <w:u w:val="single"/>
          </w:rPr>
          <w:t>The deal</w:t>
        </w:r>
      </w:hyperlink>
      <w:r w:rsidRPr="00B91531">
        <w:rPr>
          <w:rFonts w:ascii="Aptos" w:eastAsia="Times New Roman" w:hAnsi="Aptos" w:cs="Times New Roman"/>
          <w:color w:val="002060"/>
        </w:rPr>
        <w:t xml:space="preserve"> ranks among the largest digital infrastructure deals in Southeast Asia and is expected to support </w:t>
      </w:r>
      <w:proofErr w:type="spellStart"/>
      <w:r w:rsidRPr="00B91531">
        <w:rPr>
          <w:rFonts w:ascii="Aptos" w:eastAsia="Times New Roman" w:hAnsi="Aptos" w:cs="Times New Roman"/>
          <w:color w:val="002060"/>
        </w:rPr>
        <w:t>STT</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GDC’s</w:t>
      </w:r>
      <w:proofErr w:type="spellEnd"/>
      <w:r w:rsidRPr="00B91531">
        <w:rPr>
          <w:rFonts w:ascii="Aptos" w:eastAsia="Times New Roman" w:hAnsi="Aptos" w:cs="Times New Roman"/>
          <w:color w:val="002060"/>
        </w:rPr>
        <w:t xml:space="preserve"> growth strategy across its existing markets, including Vietnam, as demand for data </w:t>
      </w:r>
      <w:proofErr w:type="spellStart"/>
      <w:r w:rsidRPr="00B91531">
        <w:rPr>
          <w:rFonts w:ascii="Aptos" w:eastAsia="Times New Roman" w:hAnsi="Aptos" w:cs="Times New Roman"/>
          <w:color w:val="002060"/>
        </w:rPr>
        <w:t>centre</w:t>
      </w:r>
      <w:proofErr w:type="spellEnd"/>
      <w:r w:rsidRPr="00B91531">
        <w:rPr>
          <w:rFonts w:ascii="Aptos" w:eastAsia="Times New Roman" w:hAnsi="Aptos" w:cs="Times New Roman"/>
          <w:color w:val="002060"/>
        </w:rPr>
        <w:t xml:space="preserve"> capacity continues to rise across the region.</w:t>
      </w:r>
    </w:p>
    <w:p w14:paraId="6825E11A" w14:textId="77777777" w:rsidR="00B91531" w:rsidRPr="00B91531" w:rsidRDefault="00B91531" w:rsidP="00E06314">
      <w:pPr>
        <w:spacing w:after="225" w:line="288" w:lineRule="auto"/>
        <w:jc w:val="both"/>
        <w:rPr>
          <w:rFonts w:ascii="Aptos" w:eastAsia="Times New Roman" w:hAnsi="Aptos" w:cs="Times New Roman"/>
          <w:color w:val="002060"/>
        </w:rPr>
      </w:pPr>
      <w:r w:rsidRPr="00B91531">
        <w:rPr>
          <w:rFonts w:ascii="Aptos" w:eastAsia="Times New Roman" w:hAnsi="Aptos" w:cs="Times New Roman"/>
          <w:color w:val="002060"/>
        </w:rPr>
        <w:t xml:space="preserve">The transaction is expected to close by early second half of 2026. Upon completion, KKR and Singtel will own stakes of 75 per cent and 25 per cent respectively in the company, </w:t>
      </w:r>
      <w:proofErr w:type="gramStart"/>
      <w:r w:rsidRPr="00B91531">
        <w:rPr>
          <w:rFonts w:ascii="Aptos" w:eastAsia="Times New Roman" w:hAnsi="Aptos" w:cs="Times New Roman"/>
          <w:color w:val="002060"/>
        </w:rPr>
        <w:t>taking into account</w:t>
      </w:r>
      <w:proofErr w:type="gramEnd"/>
      <w:r w:rsidRPr="00B91531">
        <w:rPr>
          <w:rFonts w:ascii="Aptos" w:eastAsia="Times New Roman" w:hAnsi="Aptos" w:cs="Times New Roman"/>
          <w:color w:val="002060"/>
        </w:rPr>
        <w:t xml:space="preserve"> the conversion of existing redeemable preference shares that both KKR and Singtel hold in the company.</w:t>
      </w:r>
    </w:p>
    <w:p w14:paraId="103996AA" w14:textId="77777777" w:rsidR="00B91531" w:rsidRPr="00B91531" w:rsidRDefault="00B91531" w:rsidP="00E06314">
      <w:pPr>
        <w:spacing w:after="225" w:line="288" w:lineRule="auto"/>
        <w:jc w:val="both"/>
        <w:rPr>
          <w:rFonts w:ascii="Aptos" w:eastAsia="Times New Roman" w:hAnsi="Aptos" w:cs="Times New Roman"/>
          <w:color w:val="002060"/>
        </w:rPr>
      </w:pPr>
      <w:r w:rsidRPr="00B91531">
        <w:rPr>
          <w:rFonts w:ascii="Aptos" w:eastAsia="Times New Roman" w:hAnsi="Aptos" w:cs="Times New Roman"/>
          <w:color w:val="002060"/>
        </w:rPr>
        <w:t xml:space="preserve">The KKR and Singtel consortium first invested approximately $1.3 billion in </w:t>
      </w:r>
      <w:proofErr w:type="spellStart"/>
      <w:r w:rsidRPr="00B91531">
        <w:rPr>
          <w:rFonts w:ascii="Aptos" w:eastAsia="Times New Roman" w:hAnsi="Aptos" w:cs="Times New Roman"/>
          <w:color w:val="002060"/>
        </w:rPr>
        <w:t>STT</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GDC</w:t>
      </w:r>
      <w:proofErr w:type="spellEnd"/>
      <w:r w:rsidRPr="00B91531">
        <w:rPr>
          <w:rFonts w:ascii="Aptos" w:eastAsia="Times New Roman" w:hAnsi="Aptos" w:cs="Times New Roman"/>
          <w:color w:val="002060"/>
        </w:rPr>
        <w:t xml:space="preserve"> through preference shares and warrants. Since then, the company has grown its pipeline from </w:t>
      </w:r>
      <w:proofErr w:type="spellStart"/>
      <w:r w:rsidRPr="00B91531">
        <w:rPr>
          <w:rFonts w:ascii="Aptos" w:eastAsia="Times New Roman" w:hAnsi="Aptos" w:cs="Times New Roman"/>
          <w:color w:val="002060"/>
        </w:rPr>
        <w:t>1.4GW</w:t>
      </w:r>
      <w:proofErr w:type="spellEnd"/>
      <w:r w:rsidRPr="00B91531">
        <w:rPr>
          <w:rFonts w:ascii="Aptos" w:eastAsia="Times New Roman" w:hAnsi="Aptos" w:cs="Times New Roman"/>
          <w:color w:val="002060"/>
        </w:rPr>
        <w:t xml:space="preserve"> in 2024 to over </w:t>
      </w:r>
      <w:proofErr w:type="spellStart"/>
      <w:r w:rsidRPr="00B91531">
        <w:rPr>
          <w:rFonts w:ascii="Aptos" w:eastAsia="Times New Roman" w:hAnsi="Aptos" w:cs="Times New Roman"/>
          <w:color w:val="002060"/>
        </w:rPr>
        <w:t>1.7GW</w:t>
      </w:r>
      <w:proofErr w:type="spellEnd"/>
      <w:r w:rsidRPr="00B91531">
        <w:rPr>
          <w:rFonts w:ascii="Aptos" w:eastAsia="Times New Roman" w:hAnsi="Aptos" w:cs="Times New Roman"/>
          <w:color w:val="002060"/>
        </w:rPr>
        <w:t>.</w:t>
      </w:r>
    </w:p>
    <w:p w14:paraId="0C55A0AC" w14:textId="77777777" w:rsidR="00B91531" w:rsidRPr="00B91531" w:rsidRDefault="00B91531" w:rsidP="00E06314">
      <w:pPr>
        <w:spacing w:after="225" w:line="288" w:lineRule="auto"/>
        <w:jc w:val="both"/>
        <w:rPr>
          <w:rFonts w:ascii="Aptos" w:eastAsia="Times New Roman" w:hAnsi="Aptos" w:cs="Times New Roman"/>
          <w:color w:val="002060"/>
        </w:rPr>
      </w:pPr>
      <w:r w:rsidRPr="00B91531">
        <w:rPr>
          <w:rFonts w:ascii="Aptos" w:eastAsia="Times New Roman" w:hAnsi="Aptos" w:cs="Times New Roman"/>
          <w:color w:val="002060"/>
        </w:rPr>
        <w:t xml:space="preserve">David </w:t>
      </w:r>
      <w:proofErr w:type="spellStart"/>
      <w:r w:rsidRPr="00B91531">
        <w:rPr>
          <w:rFonts w:ascii="Aptos" w:eastAsia="Times New Roman" w:hAnsi="Aptos" w:cs="Times New Roman"/>
          <w:color w:val="002060"/>
        </w:rPr>
        <w:t>Luboff</w:t>
      </w:r>
      <w:proofErr w:type="spellEnd"/>
      <w:r w:rsidRPr="00B91531">
        <w:rPr>
          <w:rFonts w:ascii="Aptos" w:eastAsia="Times New Roman" w:hAnsi="Aptos" w:cs="Times New Roman"/>
          <w:color w:val="002060"/>
        </w:rPr>
        <w:t xml:space="preserve">, co-head of KKR Asia-Pacific and head of Asia-Pacific Infrastructure at KKR, said, "Digital infrastructure remains one of the most compelling long-term investment themes globally as cloud computing and data-rich applications continue to reshape how data is created, stored, and processed. </w:t>
      </w:r>
      <w:proofErr w:type="spellStart"/>
      <w:r w:rsidRPr="00B91531">
        <w:rPr>
          <w:rFonts w:ascii="Aptos" w:eastAsia="Times New Roman" w:hAnsi="Aptos" w:cs="Times New Roman"/>
          <w:color w:val="002060"/>
        </w:rPr>
        <w:t>STT</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GDC</w:t>
      </w:r>
      <w:proofErr w:type="spellEnd"/>
      <w:r w:rsidRPr="00B91531">
        <w:rPr>
          <w:rFonts w:ascii="Aptos" w:eastAsia="Times New Roman" w:hAnsi="Aptos" w:cs="Times New Roman"/>
          <w:color w:val="002060"/>
        </w:rPr>
        <w:t xml:space="preserve"> is well-positioned within this landscape, with a diversified footprint, strong development pipeline and a leadership team with a clear vision for global scale."</w:t>
      </w:r>
    </w:p>
    <w:p w14:paraId="4C01A0B4" w14:textId="77777777" w:rsidR="00B91531" w:rsidRPr="00B91531" w:rsidRDefault="00B91531" w:rsidP="00E06314">
      <w:pPr>
        <w:spacing w:after="225" w:line="288" w:lineRule="auto"/>
        <w:jc w:val="both"/>
        <w:rPr>
          <w:rFonts w:ascii="Aptos" w:eastAsia="Times New Roman" w:hAnsi="Aptos" w:cs="Times New Roman"/>
          <w:color w:val="002060"/>
        </w:rPr>
      </w:pPr>
      <w:r w:rsidRPr="00B91531">
        <w:rPr>
          <w:rFonts w:ascii="Aptos" w:eastAsia="Times New Roman" w:hAnsi="Aptos" w:cs="Times New Roman"/>
          <w:color w:val="002060"/>
        </w:rPr>
        <w:t xml:space="preserve">"This transaction represents a rare opportunity to further support a high-quality platform and deepen our strategic partnership with Singtel. We look forward to deploying KKR’s global network and deep digital infrastructure expertise to help </w:t>
      </w:r>
      <w:proofErr w:type="spellStart"/>
      <w:r w:rsidRPr="00B91531">
        <w:rPr>
          <w:rFonts w:ascii="Aptos" w:eastAsia="Times New Roman" w:hAnsi="Aptos" w:cs="Times New Roman"/>
          <w:color w:val="002060"/>
        </w:rPr>
        <w:t>STT</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GDC</w:t>
      </w:r>
      <w:proofErr w:type="spellEnd"/>
      <w:r w:rsidRPr="00B91531">
        <w:rPr>
          <w:rFonts w:ascii="Aptos" w:eastAsia="Times New Roman" w:hAnsi="Aptos" w:cs="Times New Roman"/>
          <w:color w:val="002060"/>
        </w:rPr>
        <w:t xml:space="preserve"> accelerate its next phase of sustainable, international growth," he added.</w:t>
      </w:r>
    </w:p>
    <w:p w14:paraId="757EF866" w14:textId="77777777" w:rsidR="00B91531" w:rsidRPr="00B91531" w:rsidRDefault="00B91531" w:rsidP="00E06314">
      <w:pPr>
        <w:spacing w:after="225" w:line="288" w:lineRule="auto"/>
        <w:jc w:val="both"/>
        <w:rPr>
          <w:rFonts w:ascii="Aptos" w:eastAsia="Times New Roman" w:hAnsi="Aptos" w:cs="Times New Roman"/>
          <w:color w:val="002060"/>
        </w:rPr>
      </w:pPr>
      <w:r w:rsidRPr="00B91531">
        <w:rPr>
          <w:rFonts w:ascii="Aptos" w:eastAsia="Times New Roman" w:hAnsi="Aptos" w:cs="Times New Roman"/>
          <w:color w:val="002060"/>
        </w:rPr>
        <w:t xml:space="preserve">Established in 2014 by ST Telemedia and headquartered in Singapore, </w:t>
      </w:r>
      <w:proofErr w:type="spellStart"/>
      <w:r w:rsidRPr="00B91531">
        <w:rPr>
          <w:rFonts w:ascii="Aptos" w:eastAsia="Times New Roman" w:hAnsi="Aptos" w:cs="Times New Roman"/>
          <w:color w:val="002060"/>
        </w:rPr>
        <w:t>STT</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GDC</w:t>
      </w:r>
      <w:proofErr w:type="spellEnd"/>
      <w:r w:rsidRPr="00B91531">
        <w:rPr>
          <w:rFonts w:ascii="Aptos" w:eastAsia="Times New Roman" w:hAnsi="Aptos" w:cs="Times New Roman"/>
          <w:color w:val="002060"/>
        </w:rPr>
        <w:t xml:space="preserve"> is one of the world’s fastest-growing and most diversified data </w:t>
      </w:r>
      <w:proofErr w:type="spellStart"/>
      <w:r w:rsidRPr="00B91531">
        <w:rPr>
          <w:rFonts w:ascii="Aptos" w:eastAsia="Times New Roman" w:hAnsi="Aptos" w:cs="Times New Roman"/>
          <w:color w:val="002060"/>
        </w:rPr>
        <w:t>centre</w:t>
      </w:r>
      <w:proofErr w:type="spellEnd"/>
      <w:r w:rsidRPr="00B91531">
        <w:rPr>
          <w:rFonts w:ascii="Aptos" w:eastAsia="Times New Roman" w:hAnsi="Aptos" w:cs="Times New Roman"/>
          <w:color w:val="002060"/>
        </w:rPr>
        <w:t xml:space="preserve"> platforms with </w:t>
      </w:r>
      <w:proofErr w:type="spellStart"/>
      <w:r w:rsidRPr="00B91531">
        <w:rPr>
          <w:rFonts w:ascii="Aptos" w:eastAsia="Times New Roman" w:hAnsi="Aptos" w:cs="Times New Roman"/>
          <w:color w:val="002060"/>
        </w:rPr>
        <w:t>2.3GW</w:t>
      </w:r>
      <w:proofErr w:type="spellEnd"/>
      <w:r w:rsidRPr="00B91531">
        <w:rPr>
          <w:rFonts w:ascii="Aptos" w:eastAsia="Times New Roman" w:hAnsi="Aptos" w:cs="Times New Roman"/>
          <w:color w:val="002060"/>
        </w:rPr>
        <w:t xml:space="preserve"> of design capacity across 12 major markets in Asia-Pacific and the UK and Europe. It provides critical services including high-quality colocation, connectivity and round-the-clock support services. As demand for AI and cloud services continues to accelerate, it is </w:t>
      </w:r>
      <w:proofErr w:type="spellStart"/>
      <w:r w:rsidRPr="00B91531">
        <w:rPr>
          <w:rFonts w:ascii="Aptos" w:eastAsia="Times New Roman" w:hAnsi="Aptos" w:cs="Times New Roman"/>
          <w:color w:val="002060"/>
        </w:rPr>
        <w:t>fuelling</w:t>
      </w:r>
      <w:proofErr w:type="spellEnd"/>
      <w:r w:rsidRPr="00B91531">
        <w:rPr>
          <w:rFonts w:ascii="Aptos" w:eastAsia="Times New Roman" w:hAnsi="Aptos" w:cs="Times New Roman"/>
          <w:color w:val="002060"/>
        </w:rPr>
        <w:t xml:space="preserve"> the need for new data </w:t>
      </w:r>
      <w:proofErr w:type="spellStart"/>
      <w:r w:rsidRPr="00B91531">
        <w:rPr>
          <w:rFonts w:ascii="Aptos" w:eastAsia="Times New Roman" w:hAnsi="Aptos" w:cs="Times New Roman"/>
          <w:color w:val="002060"/>
        </w:rPr>
        <w:t>centres</w:t>
      </w:r>
      <w:proofErr w:type="spellEnd"/>
      <w:r w:rsidRPr="00B91531">
        <w:rPr>
          <w:rFonts w:ascii="Aptos" w:eastAsia="Times New Roman" w:hAnsi="Aptos" w:cs="Times New Roman"/>
          <w:color w:val="002060"/>
        </w:rPr>
        <w:t xml:space="preserve"> to drive resource-intensive workloads</w:t>
      </w:r>
    </w:p>
    <w:p w14:paraId="230C472F" w14:textId="77777777" w:rsidR="00B91531" w:rsidRPr="00B91531" w:rsidRDefault="00B91531" w:rsidP="00E06314">
      <w:pPr>
        <w:spacing w:after="225" w:line="288" w:lineRule="auto"/>
        <w:jc w:val="both"/>
        <w:rPr>
          <w:rFonts w:ascii="Aptos" w:eastAsia="Times New Roman" w:hAnsi="Aptos" w:cs="Times New Roman"/>
          <w:color w:val="002060"/>
        </w:rPr>
      </w:pPr>
      <w:r w:rsidRPr="00B91531">
        <w:rPr>
          <w:rFonts w:ascii="Aptos" w:eastAsia="Times New Roman" w:hAnsi="Aptos" w:cs="Times New Roman"/>
          <w:color w:val="002060"/>
        </w:rPr>
        <w:t xml:space="preserve">In Vietnam, </w:t>
      </w:r>
      <w:proofErr w:type="spellStart"/>
      <w:r w:rsidRPr="00B91531">
        <w:rPr>
          <w:rFonts w:ascii="Aptos" w:eastAsia="Times New Roman" w:hAnsi="Aptos" w:cs="Times New Roman"/>
          <w:color w:val="002060"/>
        </w:rPr>
        <w:t>STT</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GDC</w:t>
      </w:r>
      <w:proofErr w:type="spellEnd"/>
      <w:r w:rsidRPr="00B91531">
        <w:rPr>
          <w:rFonts w:ascii="Aptos" w:eastAsia="Times New Roman" w:hAnsi="Aptos" w:cs="Times New Roman"/>
          <w:color w:val="002060"/>
        </w:rPr>
        <w:t xml:space="preserve"> has formed a strategic collaboration with </w:t>
      </w:r>
      <w:proofErr w:type="spellStart"/>
      <w:r w:rsidRPr="00B91531">
        <w:rPr>
          <w:rFonts w:ascii="Aptos" w:eastAsia="Times New Roman" w:hAnsi="Aptos" w:cs="Times New Roman"/>
          <w:color w:val="002060"/>
        </w:rPr>
        <w:t>VNG</w:t>
      </w:r>
      <w:proofErr w:type="spellEnd"/>
      <w:r w:rsidRPr="00B91531">
        <w:rPr>
          <w:rFonts w:ascii="Aptos" w:eastAsia="Times New Roman" w:hAnsi="Aptos" w:cs="Times New Roman"/>
          <w:color w:val="002060"/>
        </w:rPr>
        <w:t xml:space="preserve"> Corporation to develop and manage international standard data </w:t>
      </w:r>
      <w:proofErr w:type="spellStart"/>
      <w:r w:rsidRPr="00B91531">
        <w:rPr>
          <w:rFonts w:ascii="Aptos" w:eastAsia="Times New Roman" w:hAnsi="Aptos" w:cs="Times New Roman"/>
          <w:color w:val="002060"/>
        </w:rPr>
        <w:t>centres</w:t>
      </w:r>
      <w:proofErr w:type="spellEnd"/>
      <w:r w:rsidRPr="00B91531">
        <w:rPr>
          <w:rFonts w:ascii="Aptos" w:eastAsia="Times New Roman" w:hAnsi="Aptos" w:cs="Times New Roman"/>
          <w:color w:val="002060"/>
        </w:rPr>
        <w:t xml:space="preserve"> in Ho Chi Minh City. The initiative involves continuing operations at the existing </w:t>
      </w:r>
      <w:proofErr w:type="spellStart"/>
      <w:r w:rsidRPr="00B91531">
        <w:rPr>
          <w:rFonts w:ascii="Aptos" w:eastAsia="Times New Roman" w:hAnsi="Aptos" w:cs="Times New Roman"/>
          <w:color w:val="002060"/>
        </w:rPr>
        <w:t>STT</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VNG</w:t>
      </w:r>
      <w:proofErr w:type="spellEnd"/>
      <w:r w:rsidRPr="00B91531">
        <w:rPr>
          <w:rFonts w:ascii="Aptos" w:eastAsia="Times New Roman" w:hAnsi="Aptos" w:cs="Times New Roman"/>
          <w:color w:val="002060"/>
        </w:rPr>
        <w:t xml:space="preserve"> Ho Chi Minh City 1, originally known as </w:t>
      </w:r>
      <w:proofErr w:type="spellStart"/>
      <w:r w:rsidRPr="00B91531">
        <w:rPr>
          <w:rFonts w:ascii="Aptos" w:eastAsia="Times New Roman" w:hAnsi="Aptos" w:cs="Times New Roman"/>
          <w:color w:val="002060"/>
        </w:rPr>
        <w:t>VNG</w:t>
      </w:r>
      <w:proofErr w:type="spellEnd"/>
      <w:r w:rsidRPr="00B91531">
        <w:rPr>
          <w:rFonts w:ascii="Aptos" w:eastAsia="Times New Roman" w:hAnsi="Aptos" w:cs="Times New Roman"/>
          <w:color w:val="002060"/>
        </w:rPr>
        <w:t xml:space="preserve"> Data Centre, and launching a new facility, </w:t>
      </w:r>
      <w:proofErr w:type="spellStart"/>
      <w:r w:rsidRPr="00B91531">
        <w:rPr>
          <w:rFonts w:ascii="Aptos" w:eastAsia="Times New Roman" w:hAnsi="Aptos" w:cs="Times New Roman"/>
          <w:color w:val="002060"/>
        </w:rPr>
        <w:t>STT</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VNG</w:t>
      </w:r>
      <w:proofErr w:type="spellEnd"/>
      <w:r w:rsidRPr="00B91531">
        <w:rPr>
          <w:rFonts w:ascii="Aptos" w:eastAsia="Times New Roman" w:hAnsi="Aptos" w:cs="Times New Roman"/>
          <w:color w:val="002060"/>
        </w:rPr>
        <w:t xml:space="preserve"> Ho Chi Minh City 2, with a total IT load of over 69 MW.</w:t>
      </w:r>
    </w:p>
    <w:p w14:paraId="29139FBB" w14:textId="77777777" w:rsidR="00B91531" w:rsidRPr="00B91531" w:rsidRDefault="00B91531" w:rsidP="00E06314">
      <w:pPr>
        <w:spacing w:line="288" w:lineRule="auto"/>
        <w:jc w:val="both"/>
        <w:rPr>
          <w:rFonts w:ascii="Aptos" w:eastAsia="Times New Roman" w:hAnsi="Aptos" w:cs="Times New Roman"/>
          <w:color w:val="002060"/>
        </w:rPr>
      </w:pPr>
      <w:r w:rsidRPr="00B91531">
        <w:rPr>
          <w:rFonts w:ascii="Aptos" w:eastAsia="Times New Roman" w:hAnsi="Aptos" w:cs="Times New Roman"/>
          <w:color w:val="002060"/>
        </w:rPr>
        <w:t xml:space="preserve">The acquisition will not have any impact on </w:t>
      </w:r>
      <w:proofErr w:type="spellStart"/>
      <w:r w:rsidRPr="00B91531">
        <w:rPr>
          <w:rFonts w:ascii="Aptos" w:eastAsia="Times New Roman" w:hAnsi="Aptos" w:cs="Times New Roman"/>
          <w:color w:val="002060"/>
        </w:rPr>
        <w:t>STT</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GDC’s</w:t>
      </w:r>
      <w:proofErr w:type="spellEnd"/>
      <w:r w:rsidRPr="00B91531">
        <w:rPr>
          <w:rFonts w:ascii="Aptos" w:eastAsia="Times New Roman" w:hAnsi="Aptos" w:cs="Times New Roman"/>
          <w:color w:val="002060"/>
        </w:rPr>
        <w:t xml:space="preserve"> business operations, customer service commitments, or workforce across its markets. </w:t>
      </w:r>
      <w:proofErr w:type="spellStart"/>
      <w:r w:rsidRPr="00B91531">
        <w:rPr>
          <w:rFonts w:ascii="Aptos" w:eastAsia="Times New Roman" w:hAnsi="Aptos" w:cs="Times New Roman"/>
          <w:color w:val="002060"/>
        </w:rPr>
        <w:t>STT</w:t>
      </w:r>
      <w:proofErr w:type="spellEnd"/>
      <w:r w:rsidRPr="00B91531">
        <w:rPr>
          <w:rFonts w:ascii="Aptos" w:eastAsia="Times New Roman" w:hAnsi="Aptos" w:cs="Times New Roman"/>
          <w:color w:val="002060"/>
        </w:rPr>
        <w:t xml:space="preserve"> </w:t>
      </w:r>
      <w:proofErr w:type="spellStart"/>
      <w:r w:rsidRPr="00B91531">
        <w:rPr>
          <w:rFonts w:ascii="Aptos" w:eastAsia="Times New Roman" w:hAnsi="Aptos" w:cs="Times New Roman"/>
          <w:color w:val="002060"/>
        </w:rPr>
        <w:t>GDC</w:t>
      </w:r>
      <w:proofErr w:type="spellEnd"/>
      <w:r w:rsidRPr="00B91531">
        <w:rPr>
          <w:rFonts w:ascii="Aptos" w:eastAsia="Times New Roman" w:hAnsi="Aptos" w:cs="Times New Roman"/>
          <w:color w:val="002060"/>
        </w:rPr>
        <w:t xml:space="preserve"> stated it will continue to step up investments in sustainable digital infrastructure, effectively supporting businesses and </w:t>
      </w:r>
      <w:proofErr w:type="spellStart"/>
      <w:r w:rsidRPr="00B91531">
        <w:rPr>
          <w:rFonts w:ascii="Aptos" w:eastAsia="Times New Roman" w:hAnsi="Aptos" w:cs="Times New Roman"/>
          <w:color w:val="002060"/>
        </w:rPr>
        <w:t>organisations</w:t>
      </w:r>
      <w:proofErr w:type="spellEnd"/>
      <w:r w:rsidRPr="00B91531">
        <w:rPr>
          <w:rFonts w:ascii="Aptos" w:eastAsia="Times New Roman" w:hAnsi="Aptos" w:cs="Times New Roman"/>
          <w:color w:val="002060"/>
        </w:rPr>
        <w:t xml:space="preserve"> in Vietnam in digital transformation and AI adoption.</w:t>
      </w:r>
    </w:p>
    <w:p w14:paraId="76EF7E7D" w14:textId="77777777" w:rsidR="00D343BD" w:rsidRPr="00E06314" w:rsidRDefault="00D343BD" w:rsidP="00E06314">
      <w:pPr>
        <w:spacing w:after="161" w:line="288" w:lineRule="auto"/>
        <w:jc w:val="both"/>
        <w:outlineLvl w:val="0"/>
        <w:rPr>
          <w:rFonts w:ascii="Aptos" w:eastAsia="Times New Roman" w:hAnsi="Aptos" w:cs="Times New Roman"/>
          <w:color w:val="002060"/>
          <w:kern w:val="36"/>
        </w:rPr>
      </w:pPr>
    </w:p>
    <w:p w14:paraId="79EF1F53" w14:textId="6263A343" w:rsidR="002E3F6E" w:rsidRDefault="00597747" w:rsidP="00845E46">
      <w:pPr>
        <w:spacing w:line="288" w:lineRule="auto"/>
        <w:jc w:val="right"/>
        <w:rPr>
          <w:rStyle w:val="Hyperlink"/>
          <w:rFonts w:asciiTheme="majorHAnsi" w:hAnsiTheme="majorHAnsi" w:cs="Times New Roman"/>
          <w:color w:val="002060"/>
        </w:rPr>
      </w:pPr>
      <w:hyperlink w:anchor="_top" w:history="1">
        <w:r w:rsidR="000B1515" w:rsidRPr="00296A8F">
          <w:rPr>
            <w:rStyle w:val="Hyperlink"/>
            <w:rFonts w:asciiTheme="majorHAnsi" w:hAnsiTheme="majorHAnsi" w:cs="Times New Roman"/>
            <w:color w:val="002060"/>
          </w:rPr>
          <w:t>Back to Top</w:t>
        </w:r>
      </w:hyperlink>
      <w:bookmarkStart w:id="735" w:name="_Toc77848121"/>
      <w:bookmarkStart w:id="736" w:name="_Toc78458406"/>
      <w:bookmarkStart w:id="737" w:name="_Toc79065740"/>
      <w:bookmarkStart w:id="738" w:name="_Toc79674832"/>
      <w:bookmarkStart w:id="739" w:name="_Toc80967356"/>
      <w:bookmarkStart w:id="740" w:name="_Toc82098806"/>
      <w:bookmarkStart w:id="741" w:name="_Toc82697209"/>
      <w:bookmarkStart w:id="742" w:name="_Toc83296671"/>
      <w:bookmarkStart w:id="743" w:name="_Toc83896633"/>
      <w:bookmarkStart w:id="744" w:name="_Toc84511078"/>
      <w:bookmarkStart w:id="745" w:name="_Toc85126360"/>
      <w:bookmarkStart w:id="746" w:name="_Toc85726067"/>
      <w:bookmarkStart w:id="747" w:name="_Toc86326954"/>
      <w:bookmarkStart w:id="748" w:name="_Toc86928730"/>
      <w:bookmarkStart w:id="749" w:name="_Toc87533867"/>
      <w:bookmarkStart w:id="750" w:name="_Toc88139980"/>
      <w:bookmarkStart w:id="751" w:name="_Toc88827427"/>
      <w:bookmarkStart w:id="752" w:name="_Toc89348601"/>
      <w:bookmarkStart w:id="753" w:name="_Toc89954364"/>
      <w:bookmarkStart w:id="754" w:name="_Toc90547133"/>
      <w:bookmarkStart w:id="755" w:name="_Toc91162881"/>
      <w:bookmarkStart w:id="756" w:name="_Toc92977894"/>
      <w:bookmarkStart w:id="757" w:name="_Toc93582837"/>
      <w:bookmarkStart w:id="758" w:name="_Toc94185879"/>
      <w:bookmarkStart w:id="759" w:name="_Toc124758944"/>
      <w:bookmarkStart w:id="760" w:name="_Toc126243201"/>
      <w:bookmarkStart w:id="761" w:name="_Toc126844376"/>
      <w:bookmarkStart w:id="762" w:name="_Toc127449238"/>
      <w:bookmarkStart w:id="763" w:name="_Toc128057349"/>
      <w:bookmarkStart w:id="764" w:name="_Toc128657900"/>
      <w:bookmarkStart w:id="765" w:name="_Toc129265046"/>
      <w:bookmarkStart w:id="766" w:name="_Toc129869289"/>
      <w:bookmarkStart w:id="767" w:name="_Toc130472592"/>
      <w:bookmarkStart w:id="768" w:name="_Toc131080431"/>
      <w:bookmarkStart w:id="769" w:name="_Toc131684264"/>
      <w:bookmarkStart w:id="770" w:name="_Toc132288740"/>
      <w:bookmarkStart w:id="771" w:name="_Toc132880397"/>
      <w:bookmarkStart w:id="772" w:name="_Toc133498216"/>
      <w:bookmarkStart w:id="773" w:name="_Toc134108011"/>
      <w:bookmarkStart w:id="774" w:name="_Toc134709553"/>
      <w:bookmarkStart w:id="775" w:name="_Toc134709704"/>
      <w:bookmarkStart w:id="776" w:name="_Toc135315974"/>
      <w:bookmarkStart w:id="777" w:name="_Toc135915563"/>
      <w:bookmarkStart w:id="778" w:name="_Toc136526492"/>
      <w:bookmarkStart w:id="779" w:name="_Toc137126051"/>
      <w:bookmarkStart w:id="780" w:name="_Toc137733676"/>
      <w:bookmarkStart w:id="781" w:name="_Toc138336642"/>
      <w:bookmarkStart w:id="782" w:name="_Toc138940628"/>
      <w:bookmarkStart w:id="783" w:name="_Toc139544023"/>
      <w:bookmarkStart w:id="784" w:name="_Toc140151834"/>
      <w:bookmarkStart w:id="785" w:name="_Toc140757911"/>
      <w:bookmarkStart w:id="786" w:name="_Toc141359488"/>
      <w:bookmarkStart w:id="787" w:name="_Toc141965600"/>
      <w:bookmarkStart w:id="788" w:name="_Toc142569949"/>
      <w:bookmarkStart w:id="789" w:name="_Toc143175007"/>
      <w:bookmarkStart w:id="790" w:name="_Toc143779704"/>
      <w:bookmarkStart w:id="791" w:name="_Toc144384333"/>
      <w:bookmarkStart w:id="792" w:name="_Toc144991145"/>
      <w:bookmarkStart w:id="793" w:name="_Toc145601273"/>
      <w:bookmarkStart w:id="794" w:name="_Toc146205294"/>
      <w:bookmarkStart w:id="795" w:name="_Toc146808604"/>
      <w:bookmarkStart w:id="796" w:name="_Toc147412061"/>
      <w:bookmarkStart w:id="797" w:name="_Toc148007943"/>
      <w:bookmarkStart w:id="798" w:name="_Toc148621876"/>
      <w:bookmarkStart w:id="799" w:name="_Toc149228684"/>
      <w:bookmarkStart w:id="800" w:name="_Toc149826958"/>
      <w:bookmarkStart w:id="801" w:name="_Toc150433302"/>
      <w:bookmarkStart w:id="802" w:name="_Toc151040601"/>
      <w:bookmarkStart w:id="803" w:name="_Toc151645180"/>
      <w:bookmarkEnd w:id="610"/>
    </w:p>
    <w:p w14:paraId="3D347A0F" w14:textId="77777777" w:rsidR="00B91531" w:rsidRDefault="00B91531" w:rsidP="00845E46">
      <w:pPr>
        <w:spacing w:line="288" w:lineRule="auto"/>
        <w:jc w:val="right"/>
        <w:rPr>
          <w:rStyle w:val="Hyperlink"/>
          <w:rFonts w:asciiTheme="majorHAnsi" w:hAnsiTheme="majorHAnsi" w:cs="Times New Roman"/>
          <w:color w:val="002060"/>
        </w:rPr>
      </w:pPr>
    </w:p>
    <w:p w14:paraId="313A4CFD" w14:textId="77777777" w:rsidR="00E06314" w:rsidRDefault="00E06314" w:rsidP="00845E46">
      <w:pPr>
        <w:spacing w:line="288" w:lineRule="auto"/>
        <w:jc w:val="right"/>
        <w:rPr>
          <w:rStyle w:val="Hyperlink"/>
          <w:rFonts w:asciiTheme="majorHAnsi" w:hAnsiTheme="majorHAnsi" w:cs="Times New Roman"/>
          <w:color w:val="002060"/>
        </w:rPr>
      </w:pPr>
    </w:p>
    <w:p w14:paraId="2D774E52" w14:textId="77777777" w:rsidR="00B91531" w:rsidRPr="00B91531" w:rsidRDefault="00B91531" w:rsidP="00610B9A">
      <w:pPr>
        <w:spacing w:before="100" w:beforeAutospacing="1" w:after="100" w:afterAutospacing="1" w:line="240" w:lineRule="auto"/>
        <w:jc w:val="both"/>
        <w:outlineLvl w:val="0"/>
        <w:rPr>
          <w:rFonts w:ascii="Aptos" w:eastAsia="Times New Roman" w:hAnsi="Aptos" w:cs="Times New Roman"/>
          <w:b/>
          <w:bCs/>
          <w:color w:val="002060"/>
          <w:kern w:val="36"/>
          <w:sz w:val="24"/>
          <w:szCs w:val="24"/>
        </w:rPr>
      </w:pPr>
      <w:bookmarkStart w:id="804" w:name="_Toc221628416"/>
      <w:r w:rsidRPr="00B91531">
        <w:rPr>
          <w:rFonts w:ascii="Aptos" w:eastAsia="Times New Roman" w:hAnsi="Aptos" w:cs="Times New Roman"/>
          <w:b/>
          <w:bCs/>
          <w:color w:val="002060"/>
          <w:kern w:val="36"/>
          <w:sz w:val="24"/>
          <w:szCs w:val="24"/>
        </w:rPr>
        <w:t>PM calls for more investment from Japan</w:t>
      </w:r>
      <w:bookmarkEnd w:id="804"/>
    </w:p>
    <w:p w14:paraId="55046EB0" w14:textId="595F7596" w:rsidR="00B91531" w:rsidRPr="00B91531" w:rsidRDefault="00B91531" w:rsidP="00B91531">
      <w:pPr>
        <w:spacing w:after="0" w:line="288" w:lineRule="auto"/>
        <w:jc w:val="both"/>
        <w:rPr>
          <w:rFonts w:ascii="Aptos" w:eastAsia="Times New Roman" w:hAnsi="Aptos" w:cs="Times New Roman"/>
          <w:i/>
          <w:iCs/>
          <w:color w:val="002060"/>
          <w:sz w:val="18"/>
          <w:szCs w:val="18"/>
        </w:rPr>
      </w:pPr>
      <w:r w:rsidRPr="00B91531">
        <w:rPr>
          <w:rFonts w:ascii="Aptos" w:eastAsia="Times New Roman" w:hAnsi="Aptos" w:cs="Times New Roman"/>
          <w:i/>
          <w:iCs/>
          <w:color w:val="002060"/>
          <w:sz w:val="18"/>
          <w:szCs w:val="18"/>
        </w:rPr>
        <w:t>VET</w:t>
      </w:r>
    </w:p>
    <w:p w14:paraId="2827D39E" w14:textId="77777777" w:rsidR="00B91531" w:rsidRPr="00B91531" w:rsidRDefault="00B91531" w:rsidP="00B91531">
      <w:pPr>
        <w:spacing w:after="0" w:line="288" w:lineRule="auto"/>
        <w:jc w:val="both"/>
        <w:rPr>
          <w:rFonts w:ascii="Aptos" w:eastAsia="Times New Roman" w:hAnsi="Aptos" w:cs="Times New Roman"/>
          <w:color w:val="002060"/>
        </w:rPr>
      </w:pPr>
    </w:p>
    <w:p w14:paraId="26173A0B" w14:textId="77777777" w:rsidR="00B91531" w:rsidRPr="00B91531" w:rsidRDefault="00B91531" w:rsidP="00B91531">
      <w:pPr>
        <w:spacing w:after="100" w:afterAutospacing="1" w:line="288" w:lineRule="auto"/>
        <w:jc w:val="both"/>
        <w:outlineLvl w:val="1"/>
        <w:rPr>
          <w:rFonts w:ascii="Aptos" w:eastAsia="Times New Roman" w:hAnsi="Aptos" w:cs="Arial"/>
          <w:i/>
          <w:iCs/>
          <w:color w:val="002060"/>
        </w:rPr>
      </w:pPr>
      <w:bookmarkStart w:id="805" w:name="_Toc221628417"/>
      <w:r w:rsidRPr="00B91531">
        <w:rPr>
          <w:rFonts w:ascii="Aptos" w:eastAsia="Times New Roman" w:hAnsi="Aptos" w:cs="Arial"/>
          <w:i/>
          <w:iCs/>
          <w:color w:val="002060"/>
        </w:rPr>
        <w:t>Japan remains one of Vietnam’s top investors, with 5,722 valid projects worth $78.9 billion as of January 31, 2026.</w:t>
      </w:r>
      <w:bookmarkEnd w:id="805"/>
    </w:p>
    <w:p w14:paraId="6876A623" w14:textId="77777777" w:rsidR="00B91531" w:rsidRPr="00B91531" w:rsidRDefault="00B91531" w:rsidP="00B91531">
      <w:pPr>
        <w:shd w:val="clear" w:color="auto" w:fill="FFFFFF"/>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Prime Minister Pham Minh Chinh has called on the Japan Chamber of Commerce and Industry (</w:t>
      </w:r>
      <w:proofErr w:type="spellStart"/>
      <w:r w:rsidRPr="00B91531">
        <w:rPr>
          <w:rFonts w:ascii="Aptos" w:eastAsia="Times New Roman" w:hAnsi="Aptos" w:cs="Arial"/>
          <w:color w:val="002060"/>
        </w:rPr>
        <w:t>JCCI</w:t>
      </w:r>
      <w:proofErr w:type="spellEnd"/>
      <w:r w:rsidRPr="00B91531">
        <w:rPr>
          <w:rFonts w:ascii="Aptos" w:eastAsia="Times New Roman" w:hAnsi="Aptos" w:cs="Arial"/>
          <w:color w:val="002060"/>
        </w:rPr>
        <w:t>) and its Japan–Mekong Economic Committee to step up coordination with ministries and relevant agencies of both countries to boost investment and enhance its quality, according to a report from the Vietnam News Agency.</w:t>
      </w:r>
    </w:p>
    <w:p w14:paraId="2AD08E44" w14:textId="77777777" w:rsidR="00B91531" w:rsidRPr="00B91531" w:rsidRDefault="00B91531" w:rsidP="00B91531">
      <w:pPr>
        <w:shd w:val="clear" w:color="auto" w:fill="FFFFFF"/>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 xml:space="preserve">Hosting a delegation of leaders from 37 </w:t>
      </w:r>
      <w:proofErr w:type="spellStart"/>
      <w:r w:rsidRPr="00B91531">
        <w:rPr>
          <w:rFonts w:ascii="Aptos" w:eastAsia="Times New Roman" w:hAnsi="Aptos" w:cs="Arial"/>
          <w:color w:val="002060"/>
        </w:rPr>
        <w:t>JCCI</w:t>
      </w:r>
      <w:proofErr w:type="spellEnd"/>
      <w:r w:rsidRPr="00B91531">
        <w:rPr>
          <w:rFonts w:ascii="Aptos" w:eastAsia="Times New Roman" w:hAnsi="Aptos" w:cs="Arial"/>
          <w:color w:val="002060"/>
        </w:rPr>
        <w:t xml:space="preserve"> member companies led by Mr. Keita Ishii, Chairman of the Japan–Mekong Economic Committee and Chairman and CEO of Itochu Corporation, in Hanoi on February 9, the PM said the Vietnam–Japan Comprehensive Strategic Partnership for peace and prosperity in Asia and the world continues to grow robustly.</w:t>
      </w:r>
    </w:p>
    <w:p w14:paraId="1DEEA2B8" w14:textId="77777777" w:rsidR="00B91531" w:rsidRPr="00B91531" w:rsidRDefault="00B91531" w:rsidP="00B91531">
      <w:pPr>
        <w:shd w:val="clear" w:color="auto" w:fill="FFFFFF"/>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 xml:space="preserve">Japan remains one of Vietnam’s top investors, with 5,722 valid projects worth $78.9 billion as of January 31, 2026. Two-way trade in 2025 exceeded $51.43 billion for the first time, while Japan is also Vietnam’s largest </w:t>
      </w:r>
      <w:proofErr w:type="spellStart"/>
      <w:r w:rsidRPr="00B91531">
        <w:rPr>
          <w:rFonts w:ascii="Aptos" w:eastAsia="Times New Roman" w:hAnsi="Aptos" w:cs="Arial"/>
          <w:color w:val="002060"/>
        </w:rPr>
        <w:t>labour</w:t>
      </w:r>
      <w:proofErr w:type="spellEnd"/>
      <w:r w:rsidRPr="00B91531">
        <w:rPr>
          <w:rFonts w:ascii="Aptos" w:eastAsia="Times New Roman" w:hAnsi="Aptos" w:cs="Arial"/>
          <w:color w:val="002060"/>
        </w:rPr>
        <w:t xml:space="preserve"> cooperation partner.</w:t>
      </w:r>
    </w:p>
    <w:p w14:paraId="66E5226A" w14:textId="77777777" w:rsidR="00B91531" w:rsidRPr="00B91531" w:rsidRDefault="00B91531" w:rsidP="00B91531">
      <w:pPr>
        <w:shd w:val="clear" w:color="auto" w:fill="FFFFFF"/>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 xml:space="preserve">PM Chinh praised the role of </w:t>
      </w:r>
      <w:proofErr w:type="spellStart"/>
      <w:r w:rsidRPr="00B91531">
        <w:rPr>
          <w:rFonts w:ascii="Aptos" w:eastAsia="Times New Roman" w:hAnsi="Aptos" w:cs="Arial"/>
          <w:color w:val="002060"/>
        </w:rPr>
        <w:t>JCCI</w:t>
      </w:r>
      <w:proofErr w:type="spellEnd"/>
      <w:r w:rsidRPr="00B91531">
        <w:rPr>
          <w:rFonts w:ascii="Aptos" w:eastAsia="Times New Roman" w:hAnsi="Aptos" w:cs="Arial"/>
          <w:color w:val="002060"/>
        </w:rPr>
        <w:t xml:space="preserve"> and the Japan–Mekong Economic Committee in promoting bilateral ties and acting as a bridge for Japanese enterprises to expand investment in Vietnam.</w:t>
      </w:r>
    </w:p>
    <w:p w14:paraId="7F6637D6" w14:textId="77777777" w:rsidR="00B91531" w:rsidRPr="00B91531" w:rsidRDefault="00B91531" w:rsidP="00B91531">
      <w:pPr>
        <w:shd w:val="clear" w:color="auto" w:fill="FFFFFF"/>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The Vietnamese Government will continue building a stable, transparent and predictable investment climate, considering investor confidence a strategic asset, he said.</w:t>
      </w:r>
    </w:p>
    <w:p w14:paraId="0F790C33" w14:textId="77777777" w:rsidR="00B91531" w:rsidRPr="00B91531" w:rsidRDefault="00B91531" w:rsidP="00B91531">
      <w:pPr>
        <w:shd w:val="clear" w:color="auto" w:fill="FFFFFF"/>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The PM called on Japanese partners to further expand cooperation with Vietnam, helping deepen the Comprehensive Strategic Partnership for the development and well-being of both nations.</w:t>
      </w:r>
    </w:p>
    <w:p w14:paraId="237B2599" w14:textId="75FB937D" w:rsidR="00D343BD" w:rsidRPr="00B91531" w:rsidRDefault="00B91531" w:rsidP="00B91531">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B91531">
        <w:rPr>
          <w:rFonts w:ascii="Aptos" w:eastAsia="Times New Roman" w:hAnsi="Aptos" w:cs="Arial"/>
          <w:color w:val="002060"/>
        </w:rPr>
        <w:t xml:space="preserve">Keita Ishii and representatives of Japanese firms commended Vietnam’s reform efforts, particularly institutional improvements, administrative simplification, workforce development and upgrades in infrastructure and logistics that enable companies, including Japanese investors, to operate effectively. They expressed interest in exploring new projects and expanding operations in </w:t>
      </w:r>
      <w:r w:rsidRPr="00B91531">
        <w:rPr>
          <w:rFonts w:ascii="Aptos" w:eastAsia="Times New Roman" w:hAnsi="Aptos" w:cs="Arial"/>
          <w:color w:val="002060"/>
        </w:rPr>
        <w:t>Vietnam and</w:t>
      </w:r>
      <w:r w:rsidRPr="00B91531">
        <w:rPr>
          <w:rFonts w:ascii="Aptos" w:eastAsia="Times New Roman" w:hAnsi="Aptos" w:cs="Arial"/>
          <w:color w:val="002060"/>
        </w:rPr>
        <w:t xml:space="preserve"> hoped to recruit more high-quality Vietnamese workers.</w:t>
      </w:r>
    </w:p>
    <w:p w14:paraId="43FC1712" w14:textId="73A65A94" w:rsidR="004D470D" w:rsidRPr="00B91531" w:rsidRDefault="004D470D" w:rsidP="00B91531">
      <w:pPr>
        <w:spacing w:after="161" w:line="288" w:lineRule="auto"/>
        <w:jc w:val="both"/>
        <w:outlineLvl w:val="0"/>
        <w:rPr>
          <w:rStyle w:val="Hyperlink"/>
          <w:rFonts w:ascii="Aptos" w:hAnsi="Aptos" w:cs="Times New Roman"/>
          <w:color w:val="002060"/>
        </w:rPr>
      </w:pPr>
    </w:p>
    <w:bookmarkStart w:id="806" w:name="_Toc152248766"/>
    <w:p w14:paraId="0E13F5A0" w14:textId="740D46BE" w:rsidR="009178B0" w:rsidRDefault="00A457F4" w:rsidP="009178B0">
      <w:pPr>
        <w:spacing w:line="288" w:lineRule="auto"/>
        <w:jc w:val="right"/>
        <w:rPr>
          <w:rStyle w:val="Hyperlink"/>
          <w:rFonts w:asciiTheme="majorHAnsi" w:hAnsiTheme="majorHAnsi" w:cs="Times New Roman"/>
          <w:color w:val="002060"/>
        </w:rPr>
      </w:pPr>
      <w:r>
        <w:fldChar w:fldCharType="begin"/>
      </w:r>
      <w:r>
        <w:instrText>HYPERLINK \l "_top"</w:instrText>
      </w:r>
      <w:r>
        <w:fldChar w:fldCharType="separate"/>
      </w:r>
      <w:r w:rsidR="009178B0" w:rsidRPr="00296A8F">
        <w:rPr>
          <w:rStyle w:val="Hyperlink"/>
          <w:rFonts w:asciiTheme="majorHAnsi" w:hAnsiTheme="majorHAnsi" w:cs="Times New Roman"/>
          <w:color w:val="002060"/>
        </w:rPr>
        <w:t>Back to Top</w:t>
      </w:r>
      <w:r>
        <w:rPr>
          <w:rStyle w:val="Hyperlink"/>
          <w:rFonts w:asciiTheme="majorHAnsi" w:hAnsiTheme="majorHAnsi" w:cs="Times New Roman"/>
          <w:color w:val="002060"/>
        </w:rPr>
        <w:fldChar w:fldCharType="end"/>
      </w:r>
    </w:p>
    <w:p w14:paraId="3C5FDD7C" w14:textId="77777777" w:rsidR="004D4088" w:rsidRDefault="004D4088" w:rsidP="009178B0">
      <w:pPr>
        <w:spacing w:line="288" w:lineRule="auto"/>
        <w:jc w:val="right"/>
        <w:rPr>
          <w:rStyle w:val="Hyperlink"/>
          <w:rFonts w:asciiTheme="majorHAnsi" w:hAnsiTheme="majorHAnsi" w:cs="Times New Roman"/>
          <w:color w:val="002060"/>
        </w:rPr>
      </w:pPr>
    </w:p>
    <w:p w14:paraId="2A07F377" w14:textId="77777777" w:rsidR="009178B0" w:rsidRDefault="009178B0" w:rsidP="009178B0">
      <w:pPr>
        <w:pStyle w:val="NormalWeb"/>
        <w:spacing w:before="0" w:beforeAutospacing="0" w:after="225" w:afterAutospacing="0"/>
        <w:rPr>
          <w:color w:val="666666"/>
          <w:sz w:val="27"/>
          <w:szCs w:val="27"/>
        </w:rPr>
      </w:pPr>
    </w:p>
    <w:p w14:paraId="3DC06D38" w14:textId="7C3A2795" w:rsidR="003F55E7" w:rsidRPr="00D36075" w:rsidRDefault="000E4FC2" w:rsidP="0069607E">
      <w:pPr>
        <w:pStyle w:val="Heading1"/>
        <w:rPr>
          <w:rFonts w:ascii="Aptos" w:hAnsi="Aptos" w:cs="Times New Roman"/>
          <w:color w:val="002060"/>
          <w:sz w:val="24"/>
          <w:szCs w:val="24"/>
        </w:rPr>
      </w:pPr>
      <w:bookmarkStart w:id="807" w:name="_Toc153458093"/>
      <w:bookmarkStart w:id="808" w:name="_Toc154061708"/>
      <w:bookmarkStart w:id="809" w:name="_Toc185497340"/>
      <w:bookmarkStart w:id="810" w:name="_Toc186722699"/>
      <w:bookmarkStart w:id="811" w:name="_Toc187326023"/>
      <w:bookmarkStart w:id="812" w:name="_Toc187919323"/>
      <w:bookmarkStart w:id="813" w:name="_Toc188519316"/>
      <w:bookmarkStart w:id="814" w:name="_Toc221628418"/>
      <w:r w:rsidRPr="00D36075">
        <w:rPr>
          <w:rFonts w:ascii="Aptos" w:hAnsi="Aptos" w:cs="Times New Roman"/>
          <w:color w:val="002060"/>
          <w:sz w:val="24"/>
          <w:szCs w:val="24"/>
        </w:rPr>
        <w:lastRenderedPageBreak/>
        <w:t>PROPERT</w:t>
      </w:r>
      <w:bookmarkStart w:id="815" w:name="_Toc463600478"/>
      <w:bookmarkStart w:id="816" w:name="_Toc464205364"/>
      <w:bookmarkStart w:id="817" w:name="_Toc464808177"/>
      <w:bookmarkStart w:id="818" w:name="_Toc465341597"/>
      <w:bookmarkStart w:id="819" w:name="_Toc466017262"/>
      <w:bookmarkStart w:id="820" w:name="_Toc466625790"/>
      <w:bookmarkStart w:id="821" w:name="_Toc467231593"/>
      <w:bookmarkStart w:id="822" w:name="_Toc467832931"/>
      <w:bookmarkStart w:id="823" w:name="_Toc468440618"/>
      <w:bookmarkStart w:id="824" w:name="_Toc434571325"/>
      <w:bookmarkStart w:id="825" w:name="_Toc435172631"/>
      <w:bookmarkStart w:id="826" w:name="_Toc435779455"/>
      <w:bookmarkStart w:id="827" w:name="_Toc436380895"/>
      <w:bookmarkStart w:id="828" w:name="_Toc431546396"/>
      <w:bookmarkStart w:id="829" w:name="_Toc432151538"/>
      <w:bookmarkStart w:id="830" w:name="_Toc432755921"/>
      <w:bookmarkStart w:id="831" w:name="_Toc433361392"/>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r w:rsidR="00600C92" w:rsidRPr="00D36075">
        <w:rPr>
          <w:rFonts w:ascii="Aptos" w:hAnsi="Aptos" w:cs="Times New Roman"/>
          <w:color w:val="002060"/>
          <w:sz w:val="24"/>
          <w:szCs w:val="24"/>
        </w:rPr>
        <w:t>Y</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6"/>
      <w:bookmarkEnd w:id="807"/>
      <w:bookmarkEnd w:id="808"/>
      <w:bookmarkEnd w:id="809"/>
      <w:bookmarkEnd w:id="810"/>
      <w:bookmarkEnd w:id="811"/>
      <w:bookmarkEnd w:id="812"/>
      <w:bookmarkEnd w:id="813"/>
      <w:bookmarkEnd w:id="814"/>
    </w:p>
    <w:p w14:paraId="67A270D8" w14:textId="2FDC2124" w:rsidR="00503BFB" w:rsidRPr="00503BFB" w:rsidRDefault="009B2E5A" w:rsidP="00503BFB">
      <w:pPr>
        <w:spacing w:line="288" w:lineRule="auto"/>
        <w:rPr>
          <w:rFonts w:asciiTheme="majorHAnsi" w:hAnsiTheme="majorHAnsi" w:cs="Times New Roman"/>
          <w:color w:val="002060"/>
          <w:u w:val="single"/>
        </w:rPr>
      </w:pPr>
      <w:bookmarkStart w:id="832" w:name="_Hlk153455953"/>
      <w:r w:rsidRPr="008D0AA0">
        <w:rPr>
          <w:rFonts w:asciiTheme="majorHAnsi" w:eastAsia="Times New Roman" w:hAnsiTheme="majorHAnsi" w:cs="Arial"/>
          <w:vanish/>
          <w:color w:val="002060"/>
          <w:lang w:val="en-GB" w:eastAsia="en-GB"/>
        </w:rPr>
        <w:t>Bottom of Form</w:t>
      </w:r>
      <w:bookmarkStart w:id="833" w:name="_Toc469043519"/>
      <w:bookmarkStart w:id="834" w:name="_Toc469650550"/>
      <w:bookmarkStart w:id="835" w:name="_Toc472071560"/>
      <w:bookmarkStart w:id="836" w:name="_Toc472672626"/>
      <w:bookmarkStart w:id="837" w:name="_Toc473881024"/>
      <w:bookmarkStart w:id="838" w:name="_Toc474487619"/>
      <w:bookmarkStart w:id="839" w:name="_Toc475090275"/>
      <w:bookmarkStart w:id="840" w:name="_Toc475697901"/>
      <w:bookmarkStart w:id="841" w:name="_Toc476302026"/>
      <w:bookmarkStart w:id="842" w:name="_Toc476906667"/>
      <w:bookmarkStart w:id="843" w:name="_Toc477510757"/>
      <w:bookmarkStart w:id="844" w:name="_Toc478116129"/>
      <w:bookmarkStart w:id="845" w:name="_Toc478723302"/>
      <w:bookmarkStart w:id="846" w:name="_Toc479329721"/>
      <w:bookmarkStart w:id="847" w:name="_Toc479930335"/>
      <w:bookmarkStart w:id="848" w:name="_Toc480539779"/>
      <w:bookmarkStart w:id="849" w:name="_Toc481140005"/>
      <w:bookmarkStart w:id="850" w:name="_Toc482351765"/>
      <w:bookmarkStart w:id="851" w:name="_Toc482956642"/>
      <w:bookmarkStart w:id="852" w:name="_Toc484166274"/>
      <w:bookmarkStart w:id="853" w:name="_Toc484769044"/>
      <w:bookmarkStart w:id="854" w:name="_Toc485286973"/>
      <w:bookmarkStart w:id="855" w:name="_Toc485978057"/>
      <w:bookmarkStart w:id="856" w:name="_Toc486585208"/>
      <w:bookmarkStart w:id="857" w:name="_Toc487190859"/>
      <w:bookmarkStart w:id="858" w:name="_Toc487793137"/>
      <w:bookmarkStart w:id="859" w:name="_Toc488396115"/>
      <w:bookmarkStart w:id="860" w:name="_Toc489005367"/>
      <w:bookmarkStart w:id="861" w:name="_Toc489606931"/>
      <w:bookmarkStart w:id="862" w:name="_Toc490213913"/>
      <w:bookmarkStart w:id="863" w:name="_Toc490819138"/>
      <w:bookmarkStart w:id="864" w:name="_Toc491423502"/>
      <w:bookmarkStart w:id="865" w:name="_Toc492024950"/>
      <w:bookmarkStart w:id="866" w:name="_Toc492631844"/>
      <w:bookmarkStart w:id="867" w:name="_Toc493236274"/>
      <w:bookmarkStart w:id="868" w:name="_Toc493837679"/>
      <w:bookmarkStart w:id="869" w:name="_Toc495050086"/>
      <w:bookmarkStart w:id="870" w:name="_Toc495652591"/>
      <w:bookmarkStart w:id="871" w:name="_Toc496261443"/>
      <w:bookmarkStart w:id="872" w:name="_Toc496867238"/>
      <w:bookmarkStart w:id="873" w:name="_Toc497465801"/>
      <w:bookmarkStart w:id="874" w:name="_Toc498081902"/>
      <w:bookmarkStart w:id="875" w:name="_Toc498682160"/>
      <w:bookmarkStart w:id="876" w:name="_Toc499287557"/>
      <w:bookmarkStart w:id="877" w:name="_Toc499891999"/>
      <w:bookmarkStart w:id="878" w:name="_Toc500496799"/>
      <w:bookmarkStart w:id="879" w:name="_Toc501099743"/>
      <w:bookmarkStart w:id="880" w:name="_Toc501705026"/>
      <w:bookmarkStart w:id="881" w:name="_Toc532560727"/>
      <w:bookmarkStart w:id="882" w:name="_Toc533156853"/>
      <w:bookmarkStart w:id="883" w:name="_Toc533775406"/>
      <w:bookmarkStart w:id="884" w:name="_Toc534372214"/>
      <w:bookmarkStart w:id="885" w:name="_Toc534972014"/>
      <w:bookmarkStart w:id="886" w:name="_Toc535582786"/>
      <w:bookmarkStart w:id="887" w:name="_Toc536187108"/>
      <w:bookmarkStart w:id="888" w:name="_Toc536785396"/>
      <w:bookmarkStart w:id="889" w:name="_Toc1130214"/>
      <w:bookmarkStart w:id="890" w:name="_Toc1727990"/>
      <w:bookmarkStart w:id="891" w:name="_Toc2333101"/>
      <w:bookmarkStart w:id="892" w:name="_Toc2937890"/>
      <w:bookmarkStart w:id="893" w:name="_Toc3543100"/>
      <w:bookmarkStart w:id="894" w:name="_Toc4146395"/>
      <w:bookmarkStart w:id="895" w:name="_Toc4758763"/>
      <w:bookmarkStart w:id="896" w:name="_Toc5357731"/>
      <w:bookmarkStart w:id="897" w:name="_Toc5961968"/>
      <w:bookmarkStart w:id="898" w:name="_Toc6565244"/>
      <w:bookmarkStart w:id="899" w:name="_Toc7172948"/>
      <w:bookmarkStart w:id="900" w:name="_Toc7776795"/>
      <w:bookmarkStart w:id="901" w:name="_Toc8385543"/>
      <w:bookmarkStart w:id="902" w:name="_Toc8986694"/>
      <w:bookmarkStart w:id="903" w:name="_Toc9591448"/>
      <w:bookmarkStart w:id="904" w:name="_Toc10800783"/>
      <w:bookmarkStart w:id="905" w:name="_Toc11403503"/>
      <w:bookmarkStart w:id="906" w:name="_Toc12010889"/>
      <w:bookmarkStart w:id="907" w:name="_Toc12614888"/>
      <w:bookmarkStart w:id="908" w:name="_Toc13219390"/>
      <w:bookmarkStart w:id="909" w:name="_Toc13830741"/>
      <w:bookmarkStart w:id="910" w:name="_Toc14429416"/>
      <w:bookmarkStart w:id="911" w:name="_Toc15034925"/>
      <w:bookmarkStart w:id="912" w:name="_Toc15638242"/>
      <w:bookmarkStart w:id="913" w:name="_Toc16243824"/>
      <w:bookmarkStart w:id="914" w:name="_Toc17453996"/>
      <w:bookmarkStart w:id="915" w:name="_Toc18058964"/>
      <w:bookmarkStart w:id="916" w:name="_Toc18664192"/>
      <w:bookmarkStart w:id="917" w:name="_Toc19268596"/>
      <w:bookmarkStart w:id="918" w:name="_Toc19868202"/>
      <w:bookmarkStart w:id="919" w:name="_Toc20476484"/>
      <w:bookmarkStart w:id="920" w:name="_Toc21082718"/>
      <w:bookmarkStart w:id="921" w:name="_Toc21596850"/>
      <w:bookmarkStart w:id="922" w:name="_Toc22292250"/>
      <w:bookmarkStart w:id="923" w:name="_Toc22902075"/>
      <w:bookmarkStart w:id="924" w:name="_Toc23500788"/>
      <w:bookmarkStart w:id="925" w:name="_Toc24106272"/>
      <w:bookmarkStart w:id="926" w:name="_Toc24708421"/>
      <w:bookmarkStart w:id="927" w:name="_Toc25235416"/>
      <w:bookmarkStart w:id="928" w:name="_Toc25920246"/>
      <w:bookmarkStart w:id="929" w:name="_Toc26524523"/>
      <w:bookmarkStart w:id="930" w:name="_Toc27130360"/>
      <w:bookmarkStart w:id="931" w:name="_Toc28949359"/>
      <w:bookmarkStart w:id="932" w:name="_Toc29553166"/>
      <w:bookmarkStart w:id="933" w:name="_Toc31365286"/>
      <w:bookmarkStart w:id="934" w:name="_Toc31968693"/>
      <w:bookmarkStart w:id="935" w:name="_Toc33177783"/>
      <w:bookmarkStart w:id="936" w:name="_Toc33784207"/>
      <w:bookmarkStart w:id="937" w:name="_Toc34387343"/>
      <w:bookmarkStart w:id="938" w:name="_Toc34992458"/>
      <w:bookmarkStart w:id="939" w:name="_Toc36200910"/>
      <w:bookmarkStart w:id="940" w:name="_Toc36804871"/>
      <w:bookmarkStart w:id="941" w:name="_Toc37412100"/>
      <w:bookmarkStart w:id="942" w:name="_Toc38016894"/>
      <w:bookmarkStart w:id="943" w:name="_Toc38623250"/>
      <w:bookmarkStart w:id="944" w:name="_Toc47007114"/>
      <w:bookmarkStart w:id="945" w:name="_Toc47608057"/>
      <w:bookmarkStart w:id="946" w:name="_Toc48219516"/>
      <w:bookmarkStart w:id="947" w:name="_Toc48816719"/>
      <w:bookmarkStart w:id="948" w:name="_Toc49427958"/>
      <w:bookmarkStart w:id="949" w:name="_Toc50027108"/>
      <w:bookmarkStart w:id="950" w:name="_Toc50638516"/>
      <w:bookmarkStart w:id="951" w:name="_Toc51235723"/>
      <w:bookmarkStart w:id="952" w:name="_Toc51848412"/>
      <w:bookmarkStart w:id="953" w:name="_Toc52453558"/>
      <w:bookmarkStart w:id="954" w:name="_Toc53055809"/>
      <w:bookmarkStart w:id="955" w:name="_Toc53660731"/>
      <w:bookmarkStart w:id="956" w:name="_Toc54259231"/>
      <w:bookmarkStart w:id="957" w:name="_Toc54865648"/>
      <w:bookmarkStart w:id="958" w:name="_Toc55477675"/>
      <w:bookmarkStart w:id="959" w:name="_Toc56073562"/>
      <w:bookmarkStart w:id="960" w:name="_Toc56678769"/>
      <w:bookmarkStart w:id="961" w:name="_Toc57284480"/>
      <w:bookmarkStart w:id="962" w:name="_Toc57895630"/>
      <w:bookmarkStart w:id="963" w:name="_Toc58494294"/>
      <w:bookmarkStart w:id="964" w:name="_Toc59104496"/>
      <w:bookmarkStart w:id="965" w:name="_Toc60922256"/>
      <w:bookmarkStart w:id="966" w:name="_Toc61518222"/>
      <w:bookmarkStart w:id="967" w:name="_Toc62129066"/>
      <w:bookmarkStart w:id="968" w:name="_Toc62734944"/>
      <w:bookmarkStart w:id="969" w:name="_Toc63333219"/>
      <w:bookmarkStart w:id="970" w:name="_Toc65152056"/>
      <w:bookmarkStart w:id="971" w:name="_Toc65759412"/>
      <w:bookmarkStart w:id="972" w:name="_Toc66363552"/>
      <w:bookmarkStart w:id="973" w:name="_Toc66960055"/>
      <w:bookmarkStart w:id="974" w:name="_Toc67652153"/>
      <w:bookmarkStart w:id="975" w:name="_Toc68179927"/>
      <w:bookmarkStart w:id="976" w:name="_Toc68774156"/>
      <w:bookmarkStart w:id="977" w:name="_Toc69386922"/>
      <w:bookmarkStart w:id="978" w:name="_Toc69991775"/>
      <w:bookmarkStart w:id="979" w:name="_Toc70509847"/>
      <w:bookmarkStart w:id="980" w:name="_Toc71207403"/>
      <w:bookmarkStart w:id="981" w:name="_Toc71799314"/>
      <w:bookmarkStart w:id="982" w:name="_Toc72414983"/>
      <w:bookmarkStart w:id="983" w:name="_Toc73015461"/>
      <w:bookmarkStart w:id="984" w:name="_Toc73618184"/>
      <w:bookmarkStart w:id="985" w:name="_Toc74224519"/>
      <w:bookmarkStart w:id="986" w:name="_Toc74836038"/>
      <w:bookmarkStart w:id="987" w:name="_Toc75439630"/>
      <w:bookmarkStart w:id="988" w:name="_Toc76033397"/>
      <w:bookmarkStart w:id="989" w:name="_Toc76568190"/>
      <w:bookmarkStart w:id="990" w:name="_Toc77249830"/>
      <w:bookmarkStart w:id="991" w:name="_Toc77848125"/>
      <w:bookmarkStart w:id="992" w:name="_Toc78458420"/>
      <w:bookmarkStart w:id="993" w:name="_Toc79065743"/>
      <w:bookmarkStart w:id="994" w:name="_Toc79674836"/>
      <w:bookmarkStart w:id="995" w:name="_Toc80967359"/>
      <w:bookmarkStart w:id="996" w:name="_Toc82098811"/>
      <w:bookmarkStart w:id="997" w:name="_Toc82697213"/>
      <w:bookmarkStart w:id="998" w:name="_Toc83296675"/>
      <w:bookmarkStart w:id="999" w:name="_Toc83896636"/>
      <w:bookmarkStart w:id="1000" w:name="_Toc84511081"/>
      <w:bookmarkStart w:id="1001" w:name="_Toc85126363"/>
      <w:bookmarkStart w:id="1002" w:name="_Toc85726072"/>
      <w:bookmarkStart w:id="1003" w:name="_Toc86326960"/>
      <w:bookmarkStart w:id="1004" w:name="_Toc86928734"/>
      <w:bookmarkStart w:id="1005" w:name="_Toc87533870"/>
      <w:bookmarkStart w:id="1006" w:name="_Toc88139984"/>
      <w:bookmarkStart w:id="1007" w:name="_Toc88827430"/>
      <w:bookmarkStart w:id="1008" w:name="_Toc89348607"/>
      <w:bookmarkStart w:id="1009" w:name="_Toc89954367"/>
      <w:bookmarkStart w:id="1010" w:name="_Toc90547137"/>
      <w:bookmarkStart w:id="1011" w:name="_Toc91162885"/>
      <w:bookmarkStart w:id="1012" w:name="_Toc92977897"/>
      <w:bookmarkStart w:id="1013" w:name="_Toc93582841"/>
      <w:bookmarkStart w:id="1014" w:name="_Toc94185887"/>
      <w:bookmarkStart w:id="1015" w:name="_Toc124758948"/>
      <w:bookmarkStart w:id="1016" w:name="_Toc126243204"/>
      <w:bookmarkStart w:id="1017" w:name="_Toc126844380"/>
      <w:bookmarkStart w:id="1018" w:name="_Toc127449241"/>
      <w:bookmarkStart w:id="1019" w:name="_Toc128057353"/>
      <w:bookmarkStart w:id="1020" w:name="_Toc128657904"/>
      <w:bookmarkStart w:id="1021" w:name="_Toc129265050"/>
      <w:bookmarkStart w:id="1022" w:name="_Toc129869294"/>
      <w:bookmarkStart w:id="1023" w:name="_Toc130472596"/>
      <w:bookmarkStart w:id="1024" w:name="_Toc131080434"/>
      <w:bookmarkStart w:id="1025" w:name="_Toc131684267"/>
      <w:bookmarkStart w:id="1026" w:name="_Toc132288745"/>
      <w:bookmarkStart w:id="1027" w:name="_Toc132880400"/>
      <w:bookmarkStart w:id="1028" w:name="_Toc133498220"/>
      <w:bookmarkStart w:id="1029" w:name="_Toc134108014"/>
      <w:bookmarkStart w:id="1030" w:name="_Toc134709557"/>
      <w:bookmarkStart w:id="1031" w:name="_Toc134709708"/>
      <w:bookmarkStart w:id="1032" w:name="_Toc135315977"/>
      <w:bookmarkStart w:id="1033" w:name="_Toc135915566"/>
      <w:bookmarkStart w:id="1034" w:name="_Toc136526496"/>
      <w:bookmarkStart w:id="1035" w:name="_Toc137126054"/>
      <w:bookmarkStart w:id="1036" w:name="_Toc137733679"/>
      <w:bookmarkStart w:id="1037" w:name="_Toc138336645"/>
      <w:bookmarkStart w:id="1038" w:name="_Toc138940632"/>
      <w:bookmarkStart w:id="1039" w:name="_Toc139544026"/>
      <w:bookmarkStart w:id="1040" w:name="_Toc140151837"/>
      <w:bookmarkStart w:id="1041" w:name="_Toc140757914"/>
      <w:bookmarkStart w:id="1042" w:name="_Toc141359491"/>
      <w:bookmarkStart w:id="1043" w:name="_Toc141965603"/>
      <w:bookmarkStart w:id="1044" w:name="_Toc142569952"/>
      <w:bookmarkStart w:id="1045" w:name="_Toc143175010"/>
      <w:bookmarkStart w:id="1046" w:name="_Toc143779707"/>
      <w:bookmarkStart w:id="1047" w:name="_Toc144384336"/>
      <w:bookmarkStart w:id="1048" w:name="_Toc144991148"/>
      <w:bookmarkStart w:id="1049" w:name="_Toc145601276"/>
      <w:bookmarkStart w:id="1050" w:name="_Toc146205298"/>
      <w:bookmarkStart w:id="1051" w:name="_Toc146808608"/>
      <w:bookmarkStart w:id="1052" w:name="_Toc147412066"/>
      <w:bookmarkStart w:id="1053" w:name="_Toc148007948"/>
      <w:bookmarkStart w:id="1054" w:name="_Toc148621880"/>
      <w:bookmarkStart w:id="1055" w:name="_Toc149228687"/>
      <w:bookmarkStart w:id="1056" w:name="_Toc149826963"/>
    </w:p>
    <w:p w14:paraId="3DE69744" w14:textId="0C8F1196" w:rsidR="00503BFB" w:rsidRPr="00503BFB" w:rsidRDefault="00503BFB" w:rsidP="00610B9A">
      <w:pPr>
        <w:spacing w:before="100" w:beforeAutospacing="1" w:after="100" w:afterAutospacing="1" w:line="240" w:lineRule="auto"/>
        <w:jc w:val="both"/>
        <w:outlineLvl w:val="0"/>
        <w:rPr>
          <w:rFonts w:ascii="Aptos" w:eastAsia="Times New Roman" w:hAnsi="Aptos" w:cs="Times New Roman"/>
          <w:b/>
          <w:bCs/>
          <w:color w:val="002060"/>
          <w:kern w:val="36"/>
          <w:sz w:val="28"/>
          <w:szCs w:val="28"/>
        </w:rPr>
      </w:pPr>
      <w:bookmarkStart w:id="1057" w:name="_Toc221628419"/>
      <w:r w:rsidRPr="00610B9A">
        <w:rPr>
          <w:rFonts w:ascii="Aptos" w:eastAsia="Times New Roman" w:hAnsi="Aptos" w:cs="Times New Roman"/>
          <w:b/>
          <w:bCs/>
          <w:color w:val="002060"/>
          <w:kern w:val="36"/>
          <w:sz w:val="24"/>
          <w:szCs w:val="24"/>
        </w:rPr>
        <w:t>M</w:t>
      </w:r>
      <w:r w:rsidRPr="00503BFB">
        <w:rPr>
          <w:rFonts w:ascii="Aptos" w:eastAsia="Times New Roman" w:hAnsi="Aptos" w:cs="Times New Roman"/>
          <w:b/>
          <w:bCs/>
          <w:color w:val="002060"/>
          <w:kern w:val="36"/>
          <w:sz w:val="24"/>
          <w:szCs w:val="24"/>
        </w:rPr>
        <w:t xml:space="preserve">itsubishi acquires Thuan </w:t>
      </w:r>
      <w:proofErr w:type="gramStart"/>
      <w:r w:rsidRPr="00503BFB">
        <w:rPr>
          <w:rFonts w:ascii="Aptos" w:eastAsia="Times New Roman" w:hAnsi="Aptos" w:cs="Times New Roman"/>
          <w:b/>
          <w:bCs/>
          <w:color w:val="002060"/>
          <w:kern w:val="36"/>
          <w:sz w:val="24"/>
          <w:szCs w:val="24"/>
        </w:rPr>
        <w:t>An</w:t>
      </w:r>
      <w:proofErr w:type="gramEnd"/>
      <w:r w:rsidRPr="00503BFB">
        <w:rPr>
          <w:rFonts w:ascii="Aptos" w:eastAsia="Times New Roman" w:hAnsi="Aptos" w:cs="Times New Roman"/>
          <w:b/>
          <w:bCs/>
          <w:color w:val="002060"/>
          <w:kern w:val="36"/>
          <w:sz w:val="24"/>
          <w:szCs w:val="24"/>
        </w:rPr>
        <w:t xml:space="preserve"> 1 residential development from PDR</w:t>
      </w:r>
      <w:bookmarkEnd w:id="1057"/>
    </w:p>
    <w:p w14:paraId="43EA99F4" w14:textId="62EE7C13" w:rsidR="00503BFB" w:rsidRPr="00503BFB" w:rsidRDefault="00503BFB" w:rsidP="00503BFB">
      <w:pPr>
        <w:spacing w:after="150" w:line="300" w:lineRule="atLeast"/>
        <w:jc w:val="both"/>
        <w:rPr>
          <w:rFonts w:ascii="Aptos" w:eastAsia="Times New Roman" w:hAnsi="Aptos" w:cs="Times New Roman"/>
          <w:i/>
          <w:iCs/>
          <w:color w:val="002060"/>
          <w:sz w:val="18"/>
          <w:szCs w:val="18"/>
        </w:rPr>
      </w:pPr>
      <w:r w:rsidRPr="00503BFB">
        <w:rPr>
          <w:rFonts w:ascii="Aptos" w:eastAsia="Times New Roman" w:hAnsi="Aptos" w:cs="Times New Roman"/>
          <w:i/>
          <w:iCs/>
          <w:color w:val="002060"/>
          <w:sz w:val="18"/>
          <w:szCs w:val="18"/>
        </w:rPr>
        <w:t>VIR</w:t>
      </w:r>
    </w:p>
    <w:p w14:paraId="10CFD9AB" w14:textId="77777777" w:rsidR="00503BFB" w:rsidRPr="00503BFB" w:rsidRDefault="00503BFB" w:rsidP="00503BFB">
      <w:pPr>
        <w:spacing w:after="150" w:line="300" w:lineRule="atLeast"/>
        <w:jc w:val="both"/>
        <w:rPr>
          <w:rFonts w:ascii="Aptos" w:eastAsia="Times New Roman" w:hAnsi="Aptos" w:cs="Times New Roman"/>
          <w:color w:val="002060"/>
        </w:rPr>
      </w:pPr>
    </w:p>
    <w:p w14:paraId="1A21022E" w14:textId="77777777" w:rsidR="00503BFB" w:rsidRPr="00503BFB" w:rsidRDefault="00503BFB" w:rsidP="00503BFB">
      <w:pPr>
        <w:spacing w:after="150" w:line="240" w:lineRule="auto"/>
        <w:jc w:val="both"/>
        <w:rPr>
          <w:rFonts w:ascii="Aptos" w:eastAsia="Times New Roman" w:hAnsi="Aptos" w:cs="Times New Roman"/>
          <w:color w:val="002060"/>
        </w:rPr>
      </w:pPr>
      <w:r w:rsidRPr="00503BFB">
        <w:rPr>
          <w:rFonts w:ascii="Aptos" w:eastAsia="Times New Roman" w:hAnsi="Aptos" w:cs="Times New Roman"/>
          <w:color w:val="002060"/>
        </w:rPr>
        <w:t>Japanese investors continue to expand their presence in Vietnam’s residential property sector through new project acquisitions and development partnerships.</w:t>
      </w:r>
    </w:p>
    <w:p w14:paraId="6D869860" w14:textId="77777777" w:rsidR="00503BFB" w:rsidRPr="00503BFB" w:rsidRDefault="00503BFB" w:rsidP="00503BFB">
      <w:pPr>
        <w:spacing w:after="225" w:line="240"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Japan’s Mitsubishi Corporation has acquired the 1.8-hectare Thuan </w:t>
      </w:r>
      <w:proofErr w:type="gramStart"/>
      <w:r w:rsidRPr="00503BFB">
        <w:rPr>
          <w:rFonts w:ascii="Aptos" w:eastAsia="Times New Roman" w:hAnsi="Aptos" w:cs="Times New Roman"/>
          <w:color w:val="002060"/>
        </w:rPr>
        <w:t>An</w:t>
      </w:r>
      <w:proofErr w:type="gramEnd"/>
      <w:r w:rsidRPr="00503BFB">
        <w:rPr>
          <w:rFonts w:ascii="Aptos" w:eastAsia="Times New Roman" w:hAnsi="Aptos" w:cs="Times New Roman"/>
          <w:color w:val="002060"/>
        </w:rPr>
        <w:t xml:space="preserve"> 1 high-rise residential project from Phat Dat Real Estate Development Corporation (PDR) for </w:t>
      </w:r>
      <w:proofErr w:type="spellStart"/>
      <w:r w:rsidRPr="00503BFB">
        <w:rPr>
          <w:rFonts w:ascii="Aptos" w:eastAsia="Times New Roman" w:hAnsi="Aptos" w:cs="Times New Roman"/>
          <w:color w:val="002060"/>
        </w:rPr>
        <w:t>VND1.9</w:t>
      </w:r>
      <w:proofErr w:type="spellEnd"/>
      <w:r w:rsidRPr="00503BFB">
        <w:rPr>
          <w:rFonts w:ascii="Aptos" w:eastAsia="Times New Roman" w:hAnsi="Aptos" w:cs="Times New Roman"/>
          <w:color w:val="002060"/>
        </w:rPr>
        <w:t xml:space="preserve"> trillion ($73.2 million). Following the </w:t>
      </w:r>
      <w:hyperlink r:id="rId11" w:history="1">
        <w:r w:rsidRPr="00503BFB">
          <w:rPr>
            <w:rFonts w:ascii="Aptos" w:eastAsia="Times New Roman" w:hAnsi="Aptos" w:cs="Times New Roman"/>
            <w:color w:val="002060"/>
            <w:u w:val="single"/>
          </w:rPr>
          <w:t>transaction</w:t>
        </w:r>
      </w:hyperlink>
      <w:r w:rsidRPr="00503BFB">
        <w:rPr>
          <w:rFonts w:ascii="Aptos" w:eastAsia="Times New Roman" w:hAnsi="Aptos" w:cs="Times New Roman"/>
          <w:color w:val="002060"/>
        </w:rPr>
        <w:t>, the two companies on February 4 commenced a partnership to develop the project.</w:t>
      </w:r>
    </w:p>
    <w:p w14:paraId="5F908845" w14:textId="77777777" w:rsidR="00503BFB" w:rsidRPr="00503BFB" w:rsidRDefault="00503BFB" w:rsidP="00503BFB">
      <w:pPr>
        <w:spacing w:after="225" w:line="240"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As an initial step in the partnership, the two companies will jointly develop the Thuan </w:t>
      </w:r>
      <w:proofErr w:type="gramStart"/>
      <w:r w:rsidRPr="00503BFB">
        <w:rPr>
          <w:rFonts w:ascii="Aptos" w:eastAsia="Times New Roman" w:hAnsi="Aptos" w:cs="Times New Roman"/>
          <w:color w:val="002060"/>
        </w:rPr>
        <w:t>An</w:t>
      </w:r>
      <w:proofErr w:type="gramEnd"/>
      <w:r w:rsidRPr="00503BFB">
        <w:rPr>
          <w:rFonts w:ascii="Aptos" w:eastAsia="Times New Roman" w:hAnsi="Aptos" w:cs="Times New Roman"/>
          <w:color w:val="002060"/>
        </w:rPr>
        <w:t xml:space="preserve"> 1 high-rise residential scheme in Thuan Giao Ward, Ho Chi Minh City. The development is expected to reflect international collaboration standards and contribute to raising urban development quality in the city’s northeastern area.</w:t>
      </w:r>
    </w:p>
    <w:p w14:paraId="46C8A066" w14:textId="77777777" w:rsidR="00503BFB" w:rsidRPr="00503BFB" w:rsidRDefault="00503BFB" w:rsidP="00503BFB">
      <w:pPr>
        <w:spacing w:after="225" w:line="240"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Under the agreement, the two parties are cooperating on a mixed-use complex incorporating integrated amenities and green living spaces. Thuan </w:t>
      </w:r>
      <w:proofErr w:type="gramStart"/>
      <w:r w:rsidRPr="00503BFB">
        <w:rPr>
          <w:rFonts w:ascii="Aptos" w:eastAsia="Times New Roman" w:hAnsi="Aptos" w:cs="Times New Roman"/>
          <w:color w:val="002060"/>
        </w:rPr>
        <w:t>An</w:t>
      </w:r>
      <w:proofErr w:type="gramEnd"/>
      <w:r w:rsidRPr="00503BFB">
        <w:rPr>
          <w:rFonts w:ascii="Aptos" w:eastAsia="Times New Roman" w:hAnsi="Aptos" w:cs="Times New Roman"/>
          <w:color w:val="002060"/>
        </w:rPr>
        <w:t xml:space="preserve"> 1 is being designed to meet international standards such as LEED and </w:t>
      </w:r>
      <w:proofErr w:type="spellStart"/>
      <w:r w:rsidRPr="00503BFB">
        <w:rPr>
          <w:rFonts w:ascii="Aptos" w:eastAsia="Times New Roman" w:hAnsi="Aptos" w:cs="Times New Roman"/>
          <w:color w:val="002060"/>
        </w:rPr>
        <w:t>Fitwel</w:t>
      </w:r>
      <w:proofErr w:type="spellEnd"/>
      <w:r w:rsidRPr="00503BFB">
        <w:rPr>
          <w:rFonts w:ascii="Aptos" w:eastAsia="Times New Roman" w:hAnsi="Aptos" w:cs="Times New Roman"/>
          <w:color w:val="002060"/>
        </w:rPr>
        <w:t>, aiming to enhance residential quality and support the surrounding urban environment.</w:t>
      </w:r>
    </w:p>
    <w:p w14:paraId="19BE4106" w14:textId="77777777" w:rsidR="00503BFB" w:rsidRPr="00503BFB" w:rsidRDefault="00503BFB" w:rsidP="00503BFB">
      <w:pPr>
        <w:spacing w:after="225" w:line="240" w:lineRule="auto"/>
        <w:jc w:val="both"/>
        <w:rPr>
          <w:rFonts w:ascii="Aptos" w:eastAsia="Times New Roman" w:hAnsi="Aptos" w:cs="Times New Roman"/>
          <w:color w:val="002060"/>
        </w:rPr>
      </w:pPr>
      <w:r w:rsidRPr="00503BFB">
        <w:rPr>
          <w:rFonts w:ascii="Aptos" w:eastAsia="Times New Roman" w:hAnsi="Aptos" w:cs="Times New Roman"/>
          <w:color w:val="002060"/>
        </w:rPr>
        <w:t>Both parties seek to leverage their respective expertise and experience in project development and management, with the objective of delivering a high-quality and well-managed urban development that meets international expectations.</w:t>
      </w:r>
    </w:p>
    <w:p w14:paraId="32D14019" w14:textId="77777777" w:rsidR="00503BFB" w:rsidRPr="00503BFB" w:rsidRDefault="00503BFB" w:rsidP="00503BFB">
      <w:pPr>
        <w:spacing w:after="225" w:line="240"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Bui Quang Anh Vu, CEO of PDR, said, “We are pleased to cooperate with Mitsubishi Corporation on the Thuan </w:t>
      </w:r>
      <w:proofErr w:type="gramStart"/>
      <w:r w:rsidRPr="00503BFB">
        <w:rPr>
          <w:rFonts w:ascii="Aptos" w:eastAsia="Times New Roman" w:hAnsi="Aptos" w:cs="Times New Roman"/>
          <w:color w:val="002060"/>
        </w:rPr>
        <w:t>An</w:t>
      </w:r>
      <w:proofErr w:type="gramEnd"/>
      <w:r w:rsidRPr="00503BFB">
        <w:rPr>
          <w:rFonts w:ascii="Aptos" w:eastAsia="Times New Roman" w:hAnsi="Aptos" w:cs="Times New Roman"/>
          <w:color w:val="002060"/>
        </w:rPr>
        <w:t xml:space="preserve"> 1 development. Drawing on Mitsubishi’s experience and international standards, the partnership is expected to support the delivery of green and sustainable housing aligned with market demand in Vietnam.”</w:t>
      </w:r>
    </w:p>
    <w:p w14:paraId="2094CC69" w14:textId="77777777" w:rsidR="00503BFB" w:rsidRPr="00503BFB" w:rsidRDefault="00503BFB" w:rsidP="00503BFB">
      <w:pPr>
        <w:spacing w:line="240"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Mitsubishi Corporation is also committed to acquiring the Thuan </w:t>
      </w:r>
      <w:proofErr w:type="gramStart"/>
      <w:r w:rsidRPr="00503BFB">
        <w:rPr>
          <w:rFonts w:ascii="Aptos" w:eastAsia="Times New Roman" w:hAnsi="Aptos" w:cs="Times New Roman"/>
          <w:color w:val="002060"/>
        </w:rPr>
        <w:t>An</w:t>
      </w:r>
      <w:proofErr w:type="gramEnd"/>
      <w:r w:rsidRPr="00503BFB">
        <w:rPr>
          <w:rFonts w:ascii="Aptos" w:eastAsia="Times New Roman" w:hAnsi="Aptos" w:cs="Times New Roman"/>
          <w:color w:val="002060"/>
        </w:rPr>
        <w:t xml:space="preserve"> 2 venture following the completion of the first deal. The subsequent transaction is estimated to be valued at around </w:t>
      </w:r>
      <w:proofErr w:type="spellStart"/>
      <w:r w:rsidRPr="00503BFB">
        <w:rPr>
          <w:rFonts w:ascii="Aptos" w:eastAsia="Times New Roman" w:hAnsi="Aptos" w:cs="Times New Roman"/>
          <w:color w:val="002060"/>
        </w:rPr>
        <w:t>VND2</w:t>
      </w:r>
      <w:proofErr w:type="spellEnd"/>
      <w:r w:rsidRPr="00503BFB">
        <w:rPr>
          <w:rFonts w:ascii="Aptos" w:eastAsia="Times New Roman" w:hAnsi="Aptos" w:cs="Times New Roman"/>
          <w:color w:val="002060"/>
        </w:rPr>
        <w:t xml:space="preserve"> trillion ($77 million).</w:t>
      </w:r>
    </w:p>
    <w:bookmarkEnd w:id="832"/>
    <w:p w14:paraId="2870CBF1" w14:textId="77777777" w:rsidR="001F2074" w:rsidRPr="001F2074" w:rsidRDefault="001F2074" w:rsidP="001F2074">
      <w:pPr>
        <w:shd w:val="clear" w:color="auto" w:fill="FFFFFF"/>
        <w:spacing w:after="300" w:line="240" w:lineRule="auto"/>
        <w:rPr>
          <w:rFonts w:ascii="Georgia" w:eastAsia="Times New Roman" w:hAnsi="Georgia" w:cs="Times New Roman"/>
          <w:color w:val="000000"/>
          <w:sz w:val="27"/>
          <w:szCs w:val="27"/>
        </w:rPr>
      </w:pPr>
    </w:p>
    <w:p w14:paraId="5353DFE3" w14:textId="77777777" w:rsidR="001F2074" w:rsidRDefault="00597747" w:rsidP="001F2074">
      <w:pPr>
        <w:spacing w:line="288" w:lineRule="auto"/>
        <w:jc w:val="right"/>
        <w:rPr>
          <w:rStyle w:val="Hyperlink"/>
          <w:rFonts w:asciiTheme="majorHAnsi" w:hAnsiTheme="majorHAnsi" w:cs="Times New Roman"/>
          <w:color w:val="002060"/>
        </w:rPr>
      </w:pPr>
      <w:hyperlink w:anchor="_top" w:history="1">
        <w:r w:rsidR="001F2074" w:rsidRPr="00296A8F">
          <w:rPr>
            <w:rStyle w:val="Hyperlink"/>
            <w:rFonts w:asciiTheme="majorHAnsi" w:hAnsiTheme="majorHAnsi" w:cs="Times New Roman"/>
            <w:color w:val="002060"/>
          </w:rPr>
          <w:t>Back to Top</w:t>
        </w:r>
      </w:hyperlink>
    </w:p>
    <w:p w14:paraId="6759B32B" w14:textId="77777777" w:rsidR="009F6E90" w:rsidRDefault="009F6E90" w:rsidP="009F6E90">
      <w:pPr>
        <w:spacing w:after="161" w:line="240" w:lineRule="auto"/>
        <w:outlineLvl w:val="0"/>
        <w:rPr>
          <w:rFonts w:ascii="Times New Roman" w:eastAsia="Times New Roman" w:hAnsi="Times New Roman" w:cs="Times New Roman"/>
          <w:color w:val="000000"/>
          <w:kern w:val="36"/>
          <w:sz w:val="45"/>
          <w:szCs w:val="45"/>
        </w:rPr>
      </w:pPr>
    </w:p>
    <w:p w14:paraId="1C3B50DE" w14:textId="77777777" w:rsidR="009F6E90" w:rsidRPr="009F6E90" w:rsidRDefault="009F6E90" w:rsidP="009F6E90">
      <w:pPr>
        <w:spacing w:after="161" w:line="288" w:lineRule="auto"/>
        <w:jc w:val="both"/>
        <w:outlineLvl w:val="0"/>
        <w:rPr>
          <w:rFonts w:ascii="Aptos" w:eastAsia="Times New Roman" w:hAnsi="Aptos" w:cs="Times New Roman"/>
          <w:color w:val="002060"/>
          <w:kern w:val="36"/>
        </w:rPr>
      </w:pPr>
    </w:p>
    <w:p w14:paraId="04586119" w14:textId="16E2F770" w:rsidR="00503BFB" w:rsidRPr="00503BFB" w:rsidRDefault="009F6E90" w:rsidP="00610B9A">
      <w:pPr>
        <w:spacing w:before="100" w:beforeAutospacing="1" w:after="100" w:afterAutospacing="1" w:line="240" w:lineRule="auto"/>
        <w:jc w:val="both"/>
        <w:outlineLvl w:val="0"/>
        <w:rPr>
          <w:rFonts w:ascii="Aptos" w:eastAsia="Times New Roman" w:hAnsi="Aptos" w:cs="Times New Roman"/>
          <w:b/>
          <w:bCs/>
          <w:color w:val="002060"/>
          <w:kern w:val="36"/>
          <w:sz w:val="24"/>
          <w:szCs w:val="24"/>
        </w:rPr>
      </w:pPr>
      <w:bookmarkStart w:id="1058" w:name="_Toc221628420"/>
      <w:r w:rsidRPr="00610B9A">
        <w:rPr>
          <w:rFonts w:ascii="Aptos" w:eastAsia="Times New Roman" w:hAnsi="Aptos" w:cs="Times New Roman"/>
          <w:b/>
          <w:bCs/>
          <w:color w:val="002060"/>
          <w:kern w:val="36"/>
          <w:sz w:val="24"/>
          <w:szCs w:val="24"/>
        </w:rPr>
        <w:t>S</w:t>
      </w:r>
      <w:r w:rsidR="00503BFB" w:rsidRPr="00503BFB">
        <w:rPr>
          <w:rFonts w:ascii="Aptos" w:eastAsia="Times New Roman" w:hAnsi="Aptos" w:cs="Times New Roman"/>
          <w:b/>
          <w:bCs/>
          <w:color w:val="002060"/>
          <w:kern w:val="36"/>
          <w:sz w:val="24"/>
          <w:szCs w:val="24"/>
        </w:rPr>
        <w:t>un Group led consortium selected as investor for new urban area</w:t>
      </w:r>
      <w:bookmarkEnd w:id="1058"/>
    </w:p>
    <w:p w14:paraId="031E1A42" w14:textId="7993EB15" w:rsidR="00503BFB" w:rsidRPr="009F6E90" w:rsidRDefault="009F6E90" w:rsidP="009F6E90">
      <w:pPr>
        <w:spacing w:after="150" w:line="288" w:lineRule="auto"/>
        <w:jc w:val="both"/>
        <w:rPr>
          <w:rFonts w:ascii="Aptos" w:eastAsia="Times New Roman" w:hAnsi="Aptos" w:cs="Times New Roman"/>
          <w:i/>
          <w:iCs/>
          <w:color w:val="002060"/>
          <w:sz w:val="18"/>
          <w:szCs w:val="18"/>
        </w:rPr>
      </w:pPr>
      <w:r w:rsidRPr="009F6E90">
        <w:rPr>
          <w:rFonts w:ascii="Aptos" w:eastAsia="Times New Roman" w:hAnsi="Aptos" w:cs="Times New Roman"/>
          <w:i/>
          <w:iCs/>
          <w:color w:val="002060"/>
          <w:sz w:val="18"/>
          <w:szCs w:val="18"/>
        </w:rPr>
        <w:t>VIR</w:t>
      </w:r>
    </w:p>
    <w:p w14:paraId="3C1BF06A" w14:textId="77777777" w:rsidR="009F6E90" w:rsidRPr="00503BFB" w:rsidRDefault="009F6E90" w:rsidP="009F6E90">
      <w:pPr>
        <w:spacing w:after="150" w:line="288" w:lineRule="auto"/>
        <w:jc w:val="both"/>
        <w:rPr>
          <w:rFonts w:ascii="Aptos" w:eastAsia="Times New Roman" w:hAnsi="Aptos" w:cs="Times New Roman"/>
          <w:color w:val="002060"/>
        </w:rPr>
      </w:pPr>
    </w:p>
    <w:p w14:paraId="34E209C1" w14:textId="77777777" w:rsidR="00503BFB" w:rsidRPr="00503BFB" w:rsidRDefault="00503BFB" w:rsidP="009F6E90">
      <w:pPr>
        <w:spacing w:after="150" w:line="288" w:lineRule="auto"/>
        <w:jc w:val="both"/>
        <w:rPr>
          <w:rFonts w:ascii="Aptos" w:eastAsia="Times New Roman" w:hAnsi="Aptos" w:cs="Times New Roman"/>
          <w:color w:val="002060"/>
        </w:rPr>
      </w:pPr>
      <w:r w:rsidRPr="00503BFB">
        <w:rPr>
          <w:rFonts w:ascii="Aptos" w:eastAsia="Times New Roman" w:hAnsi="Aptos" w:cs="Times New Roman"/>
          <w:color w:val="002060"/>
        </w:rPr>
        <w:t>A consortium led by Sun Group was chosen by Ho Chi Minh City People’s Committee as the strategic investor for the $3.76 billion Binh Quoi-Thanh Da New Urban Area, according to a committee submission sent to Ho Chi Minh City People’s Council on February 5.</w:t>
      </w:r>
    </w:p>
    <w:p w14:paraId="48851F45"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lastRenderedPageBreak/>
        <w:t xml:space="preserve">According to the submission, only one consortium, comprising Sun Group </w:t>
      </w:r>
      <w:proofErr w:type="spellStart"/>
      <w:r w:rsidRPr="00503BFB">
        <w:rPr>
          <w:rFonts w:ascii="Aptos" w:eastAsia="Times New Roman" w:hAnsi="Aptos" w:cs="Times New Roman"/>
          <w:color w:val="002060"/>
        </w:rPr>
        <w:t>JSC</w:t>
      </w:r>
      <w:proofErr w:type="spellEnd"/>
      <w:r w:rsidRPr="00503BFB">
        <w:rPr>
          <w:rFonts w:ascii="Aptos" w:eastAsia="Times New Roman" w:hAnsi="Aptos" w:cs="Times New Roman"/>
          <w:color w:val="002060"/>
        </w:rPr>
        <w:t>, Sun Ha Long Co., Ltd., and Sun City Co., Ltd., submitted a proposal.</w:t>
      </w:r>
    </w:p>
    <w:p w14:paraId="360D7B79"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The Binh Quoi–Thanh Da New Urban Area was included by Ho Chi Minh City People’s Council in the list of land plots subject to bidding for investor selection under Resolution </w:t>
      </w:r>
      <w:proofErr w:type="spellStart"/>
      <w:r w:rsidRPr="00503BFB">
        <w:rPr>
          <w:rFonts w:ascii="Aptos" w:eastAsia="Times New Roman" w:hAnsi="Aptos" w:cs="Times New Roman"/>
          <w:color w:val="002060"/>
        </w:rPr>
        <w:t>No.452</w:t>
      </w:r>
      <w:proofErr w:type="spellEnd"/>
      <w:r w:rsidRPr="00503BFB">
        <w:rPr>
          <w:rFonts w:ascii="Aptos" w:eastAsia="Times New Roman" w:hAnsi="Aptos" w:cs="Times New Roman"/>
          <w:color w:val="002060"/>
        </w:rPr>
        <w:t>/NQ-</w:t>
      </w:r>
      <w:proofErr w:type="spellStart"/>
      <w:r w:rsidRPr="00503BFB">
        <w:rPr>
          <w:rFonts w:ascii="Aptos" w:eastAsia="Times New Roman" w:hAnsi="Aptos" w:cs="Times New Roman"/>
          <w:color w:val="002060"/>
        </w:rPr>
        <w:t>HDND</w:t>
      </w:r>
      <w:proofErr w:type="spellEnd"/>
      <w:r w:rsidRPr="00503BFB">
        <w:rPr>
          <w:rFonts w:ascii="Aptos" w:eastAsia="Times New Roman" w:hAnsi="Aptos" w:cs="Times New Roman"/>
          <w:color w:val="002060"/>
        </w:rPr>
        <w:t xml:space="preserve"> in November 2025.</w:t>
      </w:r>
    </w:p>
    <w:p w14:paraId="3E46AFE4"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However, following the National Assembly’s issuance of Resolution </w:t>
      </w:r>
      <w:proofErr w:type="spellStart"/>
      <w:r w:rsidRPr="00503BFB">
        <w:rPr>
          <w:rFonts w:ascii="Aptos" w:eastAsia="Times New Roman" w:hAnsi="Aptos" w:cs="Times New Roman"/>
          <w:color w:val="002060"/>
        </w:rPr>
        <w:t>No.260</w:t>
      </w:r>
      <w:proofErr w:type="spellEnd"/>
      <w:r w:rsidRPr="00503BFB">
        <w:rPr>
          <w:rFonts w:ascii="Aptos" w:eastAsia="Times New Roman" w:hAnsi="Aptos" w:cs="Times New Roman"/>
          <w:color w:val="002060"/>
        </w:rPr>
        <w:t>/2025/</w:t>
      </w:r>
      <w:proofErr w:type="spellStart"/>
      <w:r w:rsidRPr="00503BFB">
        <w:rPr>
          <w:rFonts w:ascii="Aptos" w:eastAsia="Times New Roman" w:hAnsi="Aptos" w:cs="Times New Roman"/>
          <w:color w:val="002060"/>
        </w:rPr>
        <w:t>QH15</w:t>
      </w:r>
      <w:proofErr w:type="spellEnd"/>
      <w:r w:rsidRPr="00503BFB">
        <w:rPr>
          <w:rFonts w:ascii="Aptos" w:eastAsia="Times New Roman" w:hAnsi="Aptos" w:cs="Times New Roman"/>
          <w:color w:val="002060"/>
        </w:rPr>
        <w:t xml:space="preserve"> amending and supplementing </w:t>
      </w:r>
      <w:proofErr w:type="gramStart"/>
      <w:r w:rsidRPr="00503BFB">
        <w:rPr>
          <w:rFonts w:ascii="Aptos" w:eastAsia="Times New Roman" w:hAnsi="Aptos" w:cs="Times New Roman"/>
          <w:color w:val="002060"/>
        </w:rPr>
        <w:t>a number of</w:t>
      </w:r>
      <w:proofErr w:type="gramEnd"/>
      <w:r w:rsidRPr="00503BFB">
        <w:rPr>
          <w:rFonts w:ascii="Aptos" w:eastAsia="Times New Roman" w:hAnsi="Aptos" w:cs="Times New Roman"/>
          <w:color w:val="002060"/>
        </w:rPr>
        <w:t xml:space="preserve"> provisions of Resolution </w:t>
      </w:r>
      <w:proofErr w:type="spellStart"/>
      <w:r w:rsidRPr="00503BFB">
        <w:rPr>
          <w:rFonts w:ascii="Aptos" w:eastAsia="Times New Roman" w:hAnsi="Aptos" w:cs="Times New Roman"/>
          <w:color w:val="002060"/>
        </w:rPr>
        <w:t>No.98</w:t>
      </w:r>
      <w:proofErr w:type="spellEnd"/>
      <w:r w:rsidRPr="00503BFB">
        <w:rPr>
          <w:rFonts w:ascii="Aptos" w:eastAsia="Times New Roman" w:hAnsi="Aptos" w:cs="Times New Roman"/>
          <w:color w:val="002060"/>
        </w:rPr>
        <w:t>/2023/</w:t>
      </w:r>
      <w:proofErr w:type="spellStart"/>
      <w:r w:rsidRPr="00503BFB">
        <w:rPr>
          <w:rFonts w:ascii="Aptos" w:eastAsia="Times New Roman" w:hAnsi="Aptos" w:cs="Times New Roman"/>
          <w:color w:val="002060"/>
        </w:rPr>
        <w:t>QH15</w:t>
      </w:r>
      <w:proofErr w:type="spellEnd"/>
      <w:r w:rsidRPr="00503BFB">
        <w:rPr>
          <w:rFonts w:ascii="Aptos" w:eastAsia="Times New Roman" w:hAnsi="Aptos" w:cs="Times New Roman"/>
          <w:color w:val="002060"/>
        </w:rPr>
        <w:t>, the venture was deemed eligible to apply for strategic investor selection under Ho Chi Minh City’s special policy framework.</w:t>
      </w:r>
    </w:p>
    <w:p w14:paraId="38D69CFD"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According to Ho Chi Minh City People’s Committee, the venture fully meets the criteria under the revised regulations, including a land area in line with planning of approximately 423 hectares, a total estimated investment of more than </w:t>
      </w:r>
      <w:proofErr w:type="spellStart"/>
      <w:r w:rsidRPr="00503BFB">
        <w:rPr>
          <w:rFonts w:ascii="Aptos" w:eastAsia="Times New Roman" w:hAnsi="Aptos" w:cs="Times New Roman"/>
          <w:color w:val="002060"/>
        </w:rPr>
        <w:t>VND98</w:t>
      </w:r>
      <w:proofErr w:type="spellEnd"/>
      <w:r w:rsidRPr="00503BFB">
        <w:rPr>
          <w:rFonts w:ascii="Aptos" w:eastAsia="Times New Roman" w:hAnsi="Aptos" w:cs="Times New Roman"/>
          <w:color w:val="002060"/>
        </w:rPr>
        <w:t xml:space="preserve"> trillion ($3.76 billion), and its designation as a key urban development zone under Ho Chi Minh City’s master plan.</w:t>
      </w:r>
    </w:p>
    <w:p w14:paraId="1C51639D"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In line with directives from the chairman of Ho Chi Minh City People’s Committee, information on the </w:t>
      </w:r>
      <w:proofErr w:type="spellStart"/>
      <w:r w:rsidRPr="00503BFB">
        <w:rPr>
          <w:rFonts w:ascii="Aptos" w:eastAsia="Times New Roman" w:hAnsi="Aptos" w:cs="Times New Roman"/>
          <w:color w:val="002060"/>
        </w:rPr>
        <w:t>organisation</w:t>
      </w:r>
      <w:proofErr w:type="spellEnd"/>
      <w:r w:rsidRPr="00503BFB">
        <w:rPr>
          <w:rFonts w:ascii="Aptos" w:eastAsia="Times New Roman" w:hAnsi="Aptos" w:cs="Times New Roman"/>
          <w:color w:val="002060"/>
        </w:rPr>
        <w:t xml:space="preserve"> of the strategic investor selection process was publicly disclosed from January 13.</w:t>
      </w:r>
    </w:p>
    <w:p w14:paraId="79673F5F"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By January 16, the Department of Finance had received a proposal from an investor consortium comprising Sun Group </w:t>
      </w:r>
      <w:proofErr w:type="spellStart"/>
      <w:r w:rsidRPr="00503BFB">
        <w:rPr>
          <w:rFonts w:ascii="Aptos" w:eastAsia="Times New Roman" w:hAnsi="Aptos" w:cs="Times New Roman"/>
          <w:color w:val="002060"/>
        </w:rPr>
        <w:t>JSC</w:t>
      </w:r>
      <w:proofErr w:type="spellEnd"/>
      <w:r w:rsidRPr="00503BFB">
        <w:rPr>
          <w:rFonts w:ascii="Aptos" w:eastAsia="Times New Roman" w:hAnsi="Aptos" w:cs="Times New Roman"/>
          <w:color w:val="002060"/>
        </w:rPr>
        <w:t>, Sun Ha Long Co., Ltd., and Sun City Co., Ltd., proposing to implement the Binh Quoi–Thanh Da New Urban Area under the strategic investor selection mechanism.</w:t>
      </w:r>
    </w:p>
    <w:p w14:paraId="08F70857"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t>During the subsequent seven-day period from January 16, the local Department of Finance did not receive any additional submissions from other investors.</w:t>
      </w:r>
    </w:p>
    <w:p w14:paraId="0807A995"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t>Based on the number of valid submissions received, Ho Chi Minh City People’s Committee determined that the selection of a strategic investor for the scheme would be carried out in the form of concurrent approval of the investment policy and approval of the investor, which falls within the decision-making authority of Ho Chi Minh City People’s Committee.</w:t>
      </w:r>
    </w:p>
    <w:p w14:paraId="2901608B"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t>Ho Chi Minh City Party Committee also agreed in principle to apply the strategic investor selection mechanism for the implementation of the scheme.</w:t>
      </w:r>
    </w:p>
    <w:p w14:paraId="34E17CCE"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Accordingly, the Binh Quoi–Thanh Da New Urban Area qualifies to be designated as a strategic project and to apply the strategic investor selection mechanism in accordance with National Assembly Resolution </w:t>
      </w:r>
      <w:proofErr w:type="spellStart"/>
      <w:r w:rsidRPr="00503BFB">
        <w:rPr>
          <w:rFonts w:ascii="Aptos" w:eastAsia="Times New Roman" w:hAnsi="Aptos" w:cs="Times New Roman"/>
          <w:color w:val="002060"/>
        </w:rPr>
        <w:t>No.98</w:t>
      </w:r>
      <w:proofErr w:type="spellEnd"/>
      <w:r w:rsidRPr="00503BFB">
        <w:rPr>
          <w:rFonts w:ascii="Aptos" w:eastAsia="Times New Roman" w:hAnsi="Aptos" w:cs="Times New Roman"/>
          <w:color w:val="002060"/>
        </w:rPr>
        <w:t>/2023/</w:t>
      </w:r>
      <w:proofErr w:type="spellStart"/>
      <w:r w:rsidRPr="00503BFB">
        <w:rPr>
          <w:rFonts w:ascii="Aptos" w:eastAsia="Times New Roman" w:hAnsi="Aptos" w:cs="Times New Roman"/>
          <w:color w:val="002060"/>
        </w:rPr>
        <w:t>QH15</w:t>
      </w:r>
      <w:proofErr w:type="spellEnd"/>
      <w:r w:rsidRPr="00503BFB">
        <w:rPr>
          <w:rFonts w:ascii="Aptos" w:eastAsia="Times New Roman" w:hAnsi="Aptos" w:cs="Times New Roman"/>
          <w:color w:val="002060"/>
        </w:rPr>
        <w:t xml:space="preserve"> and Resolution </w:t>
      </w:r>
      <w:proofErr w:type="spellStart"/>
      <w:r w:rsidRPr="00503BFB">
        <w:rPr>
          <w:rFonts w:ascii="Aptos" w:eastAsia="Times New Roman" w:hAnsi="Aptos" w:cs="Times New Roman"/>
          <w:color w:val="002060"/>
        </w:rPr>
        <w:t>No.260</w:t>
      </w:r>
      <w:proofErr w:type="spellEnd"/>
      <w:r w:rsidRPr="00503BFB">
        <w:rPr>
          <w:rFonts w:ascii="Aptos" w:eastAsia="Times New Roman" w:hAnsi="Aptos" w:cs="Times New Roman"/>
          <w:color w:val="002060"/>
        </w:rPr>
        <w:t>/2025/</w:t>
      </w:r>
      <w:proofErr w:type="spellStart"/>
      <w:r w:rsidRPr="00503BFB">
        <w:rPr>
          <w:rFonts w:ascii="Aptos" w:eastAsia="Times New Roman" w:hAnsi="Aptos" w:cs="Times New Roman"/>
          <w:color w:val="002060"/>
        </w:rPr>
        <w:t>QH15</w:t>
      </w:r>
      <w:proofErr w:type="spellEnd"/>
      <w:r w:rsidRPr="00503BFB">
        <w:rPr>
          <w:rFonts w:ascii="Aptos" w:eastAsia="Times New Roman" w:hAnsi="Aptos" w:cs="Times New Roman"/>
          <w:color w:val="002060"/>
        </w:rPr>
        <w:t xml:space="preserve"> on the piloting of specific policies for the development of Ho Chi Minh City.</w:t>
      </w:r>
    </w:p>
    <w:p w14:paraId="497DA92D"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t xml:space="preserve">The Binh Quoi–Thanh Da New Urban Area is surrounded by the Saigon River, located approximately </w:t>
      </w:r>
      <w:proofErr w:type="spellStart"/>
      <w:r w:rsidRPr="00503BFB">
        <w:rPr>
          <w:rFonts w:ascii="Aptos" w:eastAsia="Times New Roman" w:hAnsi="Aptos" w:cs="Times New Roman"/>
          <w:color w:val="002060"/>
        </w:rPr>
        <w:t>6.5km</w:t>
      </w:r>
      <w:proofErr w:type="spellEnd"/>
      <w:r w:rsidRPr="00503BFB">
        <w:rPr>
          <w:rFonts w:ascii="Aptos" w:eastAsia="Times New Roman" w:hAnsi="Aptos" w:cs="Times New Roman"/>
          <w:color w:val="002060"/>
        </w:rPr>
        <w:t xml:space="preserve"> from the city </w:t>
      </w:r>
      <w:proofErr w:type="spellStart"/>
      <w:r w:rsidRPr="00503BFB">
        <w:rPr>
          <w:rFonts w:ascii="Aptos" w:eastAsia="Times New Roman" w:hAnsi="Aptos" w:cs="Times New Roman"/>
          <w:color w:val="002060"/>
        </w:rPr>
        <w:t>centre</w:t>
      </w:r>
      <w:proofErr w:type="spellEnd"/>
      <w:r w:rsidRPr="00503BFB">
        <w:rPr>
          <w:rFonts w:ascii="Aptos" w:eastAsia="Times New Roman" w:hAnsi="Aptos" w:cs="Times New Roman"/>
          <w:color w:val="002060"/>
        </w:rPr>
        <w:t xml:space="preserve">, and one of the few remaining areas with a large, undeveloped land bank within a 10-km radius of the city </w:t>
      </w:r>
      <w:proofErr w:type="spellStart"/>
      <w:r w:rsidRPr="00503BFB">
        <w:rPr>
          <w:rFonts w:ascii="Aptos" w:eastAsia="Times New Roman" w:hAnsi="Aptos" w:cs="Times New Roman"/>
          <w:color w:val="002060"/>
        </w:rPr>
        <w:t>centre</w:t>
      </w:r>
      <w:proofErr w:type="spellEnd"/>
      <w:r w:rsidRPr="00503BFB">
        <w:rPr>
          <w:rFonts w:ascii="Aptos" w:eastAsia="Times New Roman" w:hAnsi="Aptos" w:cs="Times New Roman"/>
          <w:color w:val="002060"/>
        </w:rPr>
        <w:t>.</w:t>
      </w:r>
    </w:p>
    <w:p w14:paraId="74D001FB" w14:textId="77777777" w:rsidR="00503BFB" w:rsidRPr="00503BFB" w:rsidRDefault="00503BFB" w:rsidP="009F6E90">
      <w:pPr>
        <w:spacing w:after="225" w:line="288" w:lineRule="auto"/>
        <w:jc w:val="both"/>
        <w:rPr>
          <w:rFonts w:ascii="Aptos" w:eastAsia="Times New Roman" w:hAnsi="Aptos" w:cs="Times New Roman"/>
          <w:color w:val="002060"/>
        </w:rPr>
      </w:pPr>
      <w:r w:rsidRPr="00503BFB">
        <w:rPr>
          <w:rFonts w:ascii="Aptos" w:eastAsia="Times New Roman" w:hAnsi="Aptos" w:cs="Times New Roman"/>
          <w:color w:val="002060"/>
        </w:rPr>
        <w:t>Under Ho Chi Minh City’s master plan to 2040, the area is planned as a climate-resilient ecological urban zone that combines wetland park functions with residential, service, commercial, and tourism uses, all supported by a comprehensive system of technical and social infrastructure</w:t>
      </w:r>
    </w:p>
    <w:p w14:paraId="6AE8E3D5" w14:textId="77777777" w:rsidR="00503BFB" w:rsidRPr="009F6E90" w:rsidRDefault="00503BFB" w:rsidP="009F6E90">
      <w:pPr>
        <w:spacing w:line="288" w:lineRule="auto"/>
        <w:jc w:val="both"/>
        <w:rPr>
          <w:rFonts w:ascii="Aptos" w:eastAsia="Times New Roman" w:hAnsi="Aptos" w:cs="Times New Roman"/>
          <w:color w:val="002060"/>
        </w:rPr>
      </w:pPr>
      <w:r w:rsidRPr="00503BFB">
        <w:rPr>
          <w:rFonts w:ascii="Aptos" w:eastAsia="Times New Roman" w:hAnsi="Aptos" w:cs="Times New Roman"/>
          <w:color w:val="002060"/>
        </w:rPr>
        <w:t>Although the scheme was first planned in 1992, it has yet to be implemented, making it one of Ho Chi Minh City’s longest-running stalled projects, despite multiple planning adjustments and changes in investors.</w:t>
      </w:r>
    </w:p>
    <w:p w14:paraId="4B294A0E" w14:textId="77777777" w:rsidR="009F6E90" w:rsidRPr="00503BFB" w:rsidRDefault="009F6E90" w:rsidP="009F6E90">
      <w:pPr>
        <w:spacing w:line="288" w:lineRule="auto"/>
        <w:jc w:val="both"/>
        <w:rPr>
          <w:rFonts w:ascii="Aptos" w:eastAsia="Times New Roman" w:hAnsi="Aptos" w:cs="Times New Roman"/>
          <w:color w:val="002060"/>
        </w:rPr>
      </w:pPr>
    </w:p>
    <w:p w14:paraId="773D7697" w14:textId="77777777" w:rsidR="009F6E90" w:rsidRDefault="009F6E90" w:rsidP="009F6E90">
      <w:pPr>
        <w:spacing w:line="288" w:lineRule="auto"/>
        <w:jc w:val="right"/>
        <w:rPr>
          <w:rStyle w:val="Hyperlink"/>
          <w:rFonts w:asciiTheme="majorHAnsi" w:hAnsiTheme="majorHAnsi" w:cs="Times New Roman"/>
          <w:color w:val="002060"/>
        </w:rPr>
      </w:pPr>
      <w:hyperlink w:anchor="_top" w:history="1">
        <w:r w:rsidRPr="00D73F24">
          <w:rPr>
            <w:rStyle w:val="Hyperlink"/>
            <w:rFonts w:asciiTheme="majorHAnsi" w:hAnsiTheme="majorHAnsi" w:cs="Times New Roman"/>
            <w:color w:val="002060"/>
          </w:rPr>
          <w:t>Back to Top</w:t>
        </w:r>
      </w:hyperlink>
    </w:p>
    <w:p w14:paraId="3A32CA50" w14:textId="77777777" w:rsidR="00F26490" w:rsidRPr="008D0AA0" w:rsidRDefault="00F26490" w:rsidP="008D0AA0">
      <w:pPr>
        <w:spacing w:line="288" w:lineRule="auto"/>
        <w:jc w:val="both"/>
        <w:rPr>
          <w:rStyle w:val="Hyperlink"/>
          <w:rFonts w:asciiTheme="majorHAnsi" w:hAnsiTheme="majorHAnsi" w:cs="Times New Roman"/>
          <w:color w:val="002060"/>
        </w:rPr>
      </w:pPr>
    </w:p>
    <w:p w14:paraId="305B1980" w14:textId="335166FC" w:rsidR="00324E34" w:rsidRPr="00D36075" w:rsidRDefault="003C4CF1" w:rsidP="00324E34">
      <w:pPr>
        <w:pStyle w:val="Heading1"/>
        <w:rPr>
          <w:rFonts w:ascii="Aptos" w:hAnsi="Aptos" w:cs="Times New Roman"/>
          <w:color w:val="002060"/>
          <w:sz w:val="24"/>
          <w:szCs w:val="24"/>
        </w:rPr>
      </w:pPr>
      <w:bookmarkStart w:id="1059" w:name="_Toc150433306"/>
      <w:bookmarkStart w:id="1060" w:name="_Toc151040605"/>
      <w:bookmarkStart w:id="1061" w:name="_Toc151645186"/>
      <w:bookmarkStart w:id="1062" w:name="_Toc152248771"/>
      <w:bookmarkStart w:id="1063" w:name="_Toc153458096"/>
      <w:bookmarkStart w:id="1064" w:name="_Toc154061711"/>
      <w:bookmarkStart w:id="1065" w:name="_Toc185497345"/>
      <w:bookmarkStart w:id="1066" w:name="_Toc186722702"/>
      <w:bookmarkStart w:id="1067" w:name="_Toc187326028"/>
      <w:bookmarkStart w:id="1068" w:name="_Toc187919327"/>
      <w:bookmarkStart w:id="1069" w:name="_Toc188519320"/>
      <w:bookmarkStart w:id="1070" w:name="_Toc221628421"/>
      <w:proofErr w:type="spellStart"/>
      <w:r w:rsidRPr="00D36075">
        <w:rPr>
          <w:rFonts w:ascii="Aptos" w:hAnsi="Aptos" w:cs="Times New Roman"/>
          <w:color w:val="002060"/>
          <w:sz w:val="24"/>
          <w:szCs w:val="24"/>
        </w:rPr>
        <w:t>OIL&amp;GAS&amp;</w:t>
      </w:r>
      <w:hyperlink r:id="rId12" w:history="1">
        <w:r w:rsidRPr="00D36075">
          <w:rPr>
            <w:rFonts w:ascii="Aptos" w:hAnsi="Aptos" w:cs="Times New Roman"/>
            <w:color w:val="002060"/>
            <w:sz w:val="24"/>
            <w:szCs w:val="24"/>
          </w:rPr>
          <w:t>ENERGY</w:t>
        </w:r>
      </w:hyperlink>
      <w:r w:rsidRPr="00D36075">
        <w:rPr>
          <w:rFonts w:ascii="Aptos" w:hAnsi="Aptos" w:cs="Times New Roman"/>
          <w:color w:val="002060"/>
          <w:sz w:val="24"/>
          <w:szCs w:val="24"/>
        </w:rPr>
        <w:t>&amp;MINING</w:t>
      </w:r>
      <w:bookmarkEnd w:id="815"/>
      <w:bookmarkEnd w:id="816"/>
      <w:bookmarkEnd w:id="817"/>
      <w:bookmarkEnd w:id="818"/>
      <w:bookmarkEnd w:id="819"/>
      <w:bookmarkEnd w:id="820"/>
      <w:bookmarkEnd w:id="821"/>
      <w:bookmarkEnd w:id="822"/>
      <w:bookmarkEnd w:id="823"/>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9"/>
      <w:bookmarkEnd w:id="1060"/>
      <w:bookmarkEnd w:id="1061"/>
      <w:bookmarkEnd w:id="1062"/>
      <w:bookmarkEnd w:id="1063"/>
      <w:bookmarkEnd w:id="1064"/>
      <w:bookmarkEnd w:id="1065"/>
      <w:bookmarkEnd w:id="1066"/>
      <w:bookmarkEnd w:id="1067"/>
      <w:bookmarkEnd w:id="1068"/>
      <w:bookmarkEnd w:id="1069"/>
      <w:bookmarkEnd w:id="1070"/>
      <w:proofErr w:type="spellEnd"/>
    </w:p>
    <w:p w14:paraId="6D8B62BE" w14:textId="77777777" w:rsidR="002F2D44" w:rsidRPr="002F2D44" w:rsidRDefault="002F2D44" w:rsidP="002F2D44"/>
    <w:p w14:paraId="57C67311" w14:textId="77777777" w:rsidR="002F2D44" w:rsidRPr="002F2D44" w:rsidRDefault="002F2D44" w:rsidP="00610B9A">
      <w:pPr>
        <w:spacing w:before="100" w:beforeAutospacing="1" w:after="100" w:afterAutospacing="1" w:line="240" w:lineRule="auto"/>
        <w:jc w:val="both"/>
        <w:outlineLvl w:val="0"/>
        <w:rPr>
          <w:rFonts w:ascii="Aptos" w:eastAsia="Times New Roman" w:hAnsi="Aptos" w:cs="Times New Roman"/>
          <w:b/>
          <w:bCs/>
          <w:color w:val="002060"/>
          <w:kern w:val="36"/>
          <w:sz w:val="24"/>
          <w:szCs w:val="24"/>
        </w:rPr>
      </w:pPr>
      <w:bookmarkStart w:id="1071" w:name="_Toc221628422"/>
      <w:r w:rsidRPr="002F2D44">
        <w:rPr>
          <w:rFonts w:ascii="Aptos" w:eastAsia="Times New Roman" w:hAnsi="Aptos" w:cs="Times New Roman"/>
          <w:b/>
          <w:bCs/>
          <w:color w:val="002060"/>
          <w:kern w:val="36"/>
          <w:sz w:val="24"/>
          <w:szCs w:val="24"/>
        </w:rPr>
        <w:t xml:space="preserve">Savan 1 </w:t>
      </w:r>
      <w:proofErr w:type="spellStart"/>
      <w:r w:rsidRPr="002F2D44">
        <w:rPr>
          <w:rFonts w:ascii="Aptos" w:eastAsia="Times New Roman" w:hAnsi="Aptos" w:cs="Times New Roman"/>
          <w:b/>
          <w:bCs/>
          <w:color w:val="002060"/>
          <w:kern w:val="36"/>
          <w:sz w:val="24"/>
          <w:szCs w:val="24"/>
        </w:rPr>
        <w:t>WPP</w:t>
      </w:r>
      <w:proofErr w:type="spellEnd"/>
      <w:r w:rsidRPr="002F2D44">
        <w:rPr>
          <w:rFonts w:ascii="Aptos" w:eastAsia="Times New Roman" w:hAnsi="Aptos" w:cs="Times New Roman"/>
          <w:b/>
          <w:bCs/>
          <w:color w:val="002060"/>
          <w:kern w:val="36"/>
          <w:sz w:val="24"/>
          <w:szCs w:val="24"/>
        </w:rPr>
        <w:t xml:space="preserve"> – A Highlight of Vietnam – Laos Energy Cooperation in the Era of Green Transition</w:t>
      </w:r>
      <w:bookmarkEnd w:id="1071"/>
    </w:p>
    <w:p w14:paraId="150FC6C8" w14:textId="619E9423" w:rsidR="002F2D44" w:rsidRPr="002F2D44" w:rsidRDefault="002F2D44" w:rsidP="002F2D44">
      <w:pPr>
        <w:spacing w:before="100" w:beforeAutospacing="1" w:after="100" w:afterAutospacing="1" w:line="288" w:lineRule="auto"/>
        <w:contextualSpacing/>
        <w:jc w:val="both"/>
        <w:rPr>
          <w:rFonts w:ascii="Aptos" w:eastAsia="Times New Roman" w:hAnsi="Aptos" w:cs="Arial"/>
          <w:i/>
          <w:iCs/>
          <w:caps/>
          <w:color w:val="002060"/>
        </w:rPr>
      </w:pPr>
      <w:proofErr w:type="spellStart"/>
      <w:r w:rsidRPr="002F2D44">
        <w:rPr>
          <w:rFonts w:ascii="Aptos" w:eastAsia="Times New Roman" w:hAnsi="Aptos" w:cs="Arial"/>
          <w:i/>
          <w:iCs/>
          <w:caps/>
          <w:color w:val="002060"/>
          <w:sz w:val="18"/>
          <w:szCs w:val="18"/>
        </w:rPr>
        <w:t>vietnamenergy</w:t>
      </w:r>
      <w:proofErr w:type="spellEnd"/>
    </w:p>
    <w:p w14:paraId="47D3E52F" w14:textId="77777777" w:rsidR="002F2D44" w:rsidRPr="002F2D44" w:rsidRDefault="002F2D44" w:rsidP="002F2D44">
      <w:pPr>
        <w:spacing w:after="0" w:line="288" w:lineRule="auto"/>
        <w:jc w:val="both"/>
        <w:rPr>
          <w:rFonts w:ascii="Aptos" w:eastAsia="Times New Roman" w:hAnsi="Aptos" w:cs="Arial"/>
          <w:caps/>
          <w:color w:val="002060"/>
        </w:rPr>
      </w:pPr>
    </w:p>
    <w:p w14:paraId="76B6DF22" w14:textId="4BFF1D31" w:rsidR="002F2D44" w:rsidRPr="002F2D44" w:rsidRDefault="002F2D44" w:rsidP="002F2D44">
      <w:pPr>
        <w:spacing w:after="0" w:line="288" w:lineRule="auto"/>
        <w:jc w:val="both"/>
        <w:rPr>
          <w:rFonts w:ascii="Aptos" w:eastAsia="Times New Roman" w:hAnsi="Aptos" w:cs="Arial"/>
          <w:caps/>
          <w:color w:val="002060"/>
        </w:rPr>
      </w:pPr>
      <w:r w:rsidRPr="002F2D44">
        <w:rPr>
          <w:rFonts w:ascii="Aptos" w:eastAsia="Times New Roman" w:hAnsi="Aptos" w:cs="Arial"/>
          <w:color w:val="002060"/>
        </w:rPr>
        <w:t xml:space="preserve">At the invitation of General Secretary and President of Laos </w:t>
      </w:r>
      <w:proofErr w:type="spellStart"/>
      <w:r w:rsidRPr="002F2D44">
        <w:rPr>
          <w:rFonts w:ascii="Aptos" w:eastAsia="Times New Roman" w:hAnsi="Aptos" w:cs="Arial"/>
          <w:color w:val="002060"/>
        </w:rPr>
        <w:t>Thongloun</w:t>
      </w:r>
      <w:proofErr w:type="spellEnd"/>
      <w:r w:rsidRPr="002F2D44">
        <w:rPr>
          <w:rFonts w:ascii="Aptos" w:eastAsia="Times New Roman" w:hAnsi="Aptos" w:cs="Arial"/>
          <w:color w:val="002060"/>
        </w:rPr>
        <w:t xml:space="preserve"> </w:t>
      </w:r>
      <w:proofErr w:type="spellStart"/>
      <w:r w:rsidRPr="002F2D44">
        <w:rPr>
          <w:rFonts w:ascii="Aptos" w:eastAsia="Times New Roman" w:hAnsi="Aptos" w:cs="Arial"/>
          <w:color w:val="002060"/>
        </w:rPr>
        <w:t>Sisoulith</w:t>
      </w:r>
      <w:proofErr w:type="spellEnd"/>
      <w:r w:rsidRPr="002F2D44">
        <w:rPr>
          <w:rFonts w:ascii="Aptos" w:eastAsia="Times New Roman" w:hAnsi="Aptos" w:cs="Arial"/>
          <w:color w:val="002060"/>
        </w:rPr>
        <w:t xml:space="preserve">, General Secretary </w:t>
      </w:r>
      <w:proofErr w:type="gramStart"/>
      <w:r w:rsidRPr="002F2D44">
        <w:rPr>
          <w:rFonts w:ascii="Aptos" w:eastAsia="Times New Roman" w:hAnsi="Aptos" w:cs="Arial"/>
          <w:color w:val="002060"/>
        </w:rPr>
        <w:t>To</w:t>
      </w:r>
      <w:proofErr w:type="gramEnd"/>
      <w:r w:rsidRPr="002F2D44">
        <w:rPr>
          <w:rFonts w:ascii="Aptos" w:eastAsia="Times New Roman" w:hAnsi="Aptos" w:cs="Arial"/>
          <w:color w:val="002060"/>
        </w:rPr>
        <w:t xml:space="preserve"> Lam will pay a state visit to Laos on February 5. This marks his first overseas visit since the 14th National Party Congress. On this occasion, the Vietnamese Ambassador to Laos published a noteworthy article on the Savan 1 Wind Power Plant – a project invested in and developed in Laos by a Vietnamese enterprise.</w:t>
      </w:r>
    </w:p>
    <w:p w14:paraId="788AAA03" w14:textId="77777777" w:rsidR="002F2D44" w:rsidRPr="002F2D44" w:rsidRDefault="002F2D44" w:rsidP="002F2D44">
      <w:pPr>
        <w:spacing w:after="0" w:line="288" w:lineRule="auto"/>
        <w:jc w:val="both"/>
        <w:rPr>
          <w:rFonts w:ascii="Aptos" w:eastAsia="Times New Roman" w:hAnsi="Aptos" w:cs="Arial"/>
          <w:color w:val="002060"/>
        </w:rPr>
      </w:pPr>
      <w:r w:rsidRPr="002F2D44">
        <w:rPr>
          <w:rFonts w:ascii="Aptos" w:eastAsia="Times New Roman" w:hAnsi="Aptos" w:cs="Arial"/>
          <w:color w:val="002060"/>
        </w:rPr>
        <w:t>Located in Savannakhet Province (Lao PDR), the Savan 1 Wind Power Plant officially commenced commercial operation on December 26, 2025, transmitting electricity from Laos to Vietnam. This milestone represents a significant step forward in bilateral energy cooperation and contributes to the implementation of agreements between the two governments on expanding electricity imports reached in recent years.</w:t>
      </w:r>
    </w:p>
    <w:p w14:paraId="7AA9221B" w14:textId="77777777" w:rsidR="002F2D44" w:rsidRPr="002F2D44" w:rsidRDefault="002F2D44" w:rsidP="002F2D44">
      <w:pPr>
        <w:spacing w:after="0" w:line="288" w:lineRule="auto"/>
        <w:jc w:val="both"/>
        <w:rPr>
          <w:rFonts w:ascii="Aptos" w:eastAsia="Times New Roman" w:hAnsi="Aptos" w:cs="Arial"/>
          <w:color w:val="002060"/>
        </w:rPr>
      </w:pPr>
      <w:r w:rsidRPr="002F2D44">
        <w:rPr>
          <w:rFonts w:ascii="Aptos" w:eastAsia="Times New Roman" w:hAnsi="Aptos" w:cs="Arial"/>
          <w:color w:val="002060"/>
        </w:rPr>
        <w:t>Amid rising energy demand and the growing imperative to transition toward clean and sustainable energy sources, the commercial operation of the Savan 1 Wind Power Plant carries not only technical and economic significance but also demonstrates the effectiveness of cross-border energy cooperation mechanisms between Vietnam and Laos, according to the Vietnamese Ambassador to Laos.</w:t>
      </w:r>
    </w:p>
    <w:p w14:paraId="458E711A" w14:textId="77777777" w:rsidR="002F2D44" w:rsidRPr="002F2D44" w:rsidRDefault="002F2D44" w:rsidP="002F2D44">
      <w:pPr>
        <w:spacing w:after="0" w:line="288" w:lineRule="auto"/>
        <w:jc w:val="both"/>
        <w:rPr>
          <w:rFonts w:ascii="Aptos" w:eastAsia="Times New Roman" w:hAnsi="Aptos" w:cs="Arial"/>
          <w:color w:val="002060"/>
        </w:rPr>
      </w:pPr>
      <w:r w:rsidRPr="002F2D44">
        <w:rPr>
          <w:rFonts w:ascii="Aptos" w:eastAsia="Times New Roman" w:hAnsi="Aptos" w:cs="Arial"/>
          <w:b/>
          <w:bCs/>
          <w:color w:val="002060"/>
        </w:rPr>
        <w:t>A flagship cross-border renewable energy project</w:t>
      </w:r>
    </w:p>
    <w:p w14:paraId="0495BFB3" w14:textId="77777777" w:rsidR="002F2D44" w:rsidRPr="002F2D44" w:rsidRDefault="002F2D44" w:rsidP="002F2D44">
      <w:pPr>
        <w:spacing w:after="0" w:line="288" w:lineRule="auto"/>
        <w:jc w:val="both"/>
        <w:rPr>
          <w:rFonts w:ascii="Aptos" w:eastAsia="Times New Roman" w:hAnsi="Aptos" w:cs="Arial"/>
          <w:color w:val="002060"/>
        </w:rPr>
      </w:pPr>
      <w:r w:rsidRPr="002F2D44">
        <w:rPr>
          <w:rFonts w:ascii="Aptos" w:eastAsia="Times New Roman" w:hAnsi="Aptos" w:cs="Arial"/>
          <w:color w:val="002060"/>
        </w:rPr>
        <w:t xml:space="preserve">According to the Ambassador, Savan 1 is a flagship cross-border renewable energy project that helps materialize the objective of increasing electricity imports under the Vietnam–Laos intergovernmental agreement. It also highlights the growing prominence of the private sector in large-scale, cross-national infrastructure projects. The project is invested in by </w:t>
      </w:r>
      <w:proofErr w:type="spellStart"/>
      <w:r w:rsidRPr="002F2D44">
        <w:rPr>
          <w:rFonts w:ascii="Aptos" w:eastAsia="Times New Roman" w:hAnsi="Aptos" w:cs="Arial"/>
          <w:color w:val="002060"/>
        </w:rPr>
        <w:t>T&amp;T</w:t>
      </w:r>
      <w:proofErr w:type="spellEnd"/>
      <w:r w:rsidRPr="002F2D44">
        <w:rPr>
          <w:rFonts w:ascii="Aptos" w:eastAsia="Times New Roman" w:hAnsi="Aptos" w:cs="Arial"/>
          <w:color w:val="002060"/>
        </w:rPr>
        <w:t xml:space="preserve"> Group and </w:t>
      </w:r>
      <w:proofErr w:type="gramStart"/>
      <w:r w:rsidRPr="002F2D44">
        <w:rPr>
          <w:rFonts w:ascii="Aptos" w:eastAsia="Times New Roman" w:hAnsi="Aptos" w:cs="Arial"/>
          <w:color w:val="002060"/>
        </w:rPr>
        <w:t>is located in</w:t>
      </w:r>
      <w:proofErr w:type="gramEnd"/>
      <w:r w:rsidRPr="002F2D44">
        <w:rPr>
          <w:rFonts w:ascii="Aptos" w:eastAsia="Times New Roman" w:hAnsi="Aptos" w:cs="Arial"/>
          <w:color w:val="002060"/>
        </w:rPr>
        <w:t xml:space="preserve"> Savannakhet Province, an area with favorable wind potential.</w:t>
      </w:r>
    </w:p>
    <w:p w14:paraId="7FE7F3EA" w14:textId="77777777" w:rsidR="002F2D44" w:rsidRPr="002F2D44" w:rsidRDefault="002F2D44" w:rsidP="002F2D44">
      <w:pPr>
        <w:spacing w:line="288" w:lineRule="auto"/>
        <w:jc w:val="both"/>
        <w:rPr>
          <w:rFonts w:ascii="Aptos" w:eastAsia="Times New Roman" w:hAnsi="Aptos" w:cs="Arial"/>
          <w:color w:val="002060"/>
        </w:rPr>
      </w:pPr>
      <w:r w:rsidRPr="002F2D44">
        <w:rPr>
          <w:rFonts w:ascii="Aptos" w:eastAsia="Times New Roman" w:hAnsi="Aptos" w:cs="Arial"/>
          <w:color w:val="002060"/>
        </w:rPr>
        <w:t xml:space="preserve">Under its design, the Savan 1 Wind Power Plant has a total installed capacity of 495 MW, with a total investment of approximately USD 768 million. In Phase 1, the project was completed and put into operation 48 wind turbines with a combined capacity of 300 MW, corresponding to an investment of over USD 490 million. The Ambassador noted that this is the largest onshore wind power project implemented by </w:t>
      </w:r>
      <w:proofErr w:type="spellStart"/>
      <w:r w:rsidRPr="002F2D44">
        <w:rPr>
          <w:rFonts w:ascii="Aptos" w:eastAsia="Times New Roman" w:hAnsi="Aptos" w:cs="Arial"/>
          <w:color w:val="002060"/>
        </w:rPr>
        <w:t>T&amp;T</w:t>
      </w:r>
      <w:proofErr w:type="spellEnd"/>
      <w:r w:rsidRPr="002F2D44">
        <w:rPr>
          <w:rFonts w:ascii="Aptos" w:eastAsia="Times New Roman" w:hAnsi="Aptos" w:cs="Arial"/>
          <w:color w:val="002060"/>
        </w:rPr>
        <w:t xml:space="preserve"> Group to date, serving as the first step in the Group’s cross-border energy investment strategy.</w:t>
      </w:r>
    </w:p>
    <w:p w14:paraId="61C3BDD0" w14:textId="77777777" w:rsidR="002F2D44" w:rsidRPr="002F2D44" w:rsidRDefault="002F2D44" w:rsidP="002F2D44">
      <w:pPr>
        <w:spacing w:after="0" w:line="288" w:lineRule="auto"/>
        <w:jc w:val="both"/>
        <w:rPr>
          <w:rFonts w:ascii="Aptos" w:eastAsia="Times New Roman" w:hAnsi="Aptos" w:cs="Arial"/>
          <w:color w:val="002060"/>
        </w:rPr>
      </w:pPr>
      <w:r w:rsidRPr="002F2D44">
        <w:rPr>
          <w:rFonts w:ascii="Aptos" w:eastAsia="Times New Roman" w:hAnsi="Aptos" w:cs="Arial"/>
          <w:color w:val="002060"/>
        </w:rPr>
        <w:t>The Ambassador further emphasized that the implementation of the Savan 1 project is closely associated with the bilateral legal framework and the strong coordination between relevant authorities and enterprises of both countries.</w:t>
      </w:r>
    </w:p>
    <w:p w14:paraId="2D55C0FC" w14:textId="77777777" w:rsidR="002F2D44" w:rsidRPr="002F2D44" w:rsidRDefault="002F2D44" w:rsidP="002F2D44">
      <w:pPr>
        <w:spacing w:line="288" w:lineRule="auto"/>
        <w:jc w:val="both"/>
        <w:rPr>
          <w:rFonts w:ascii="Aptos" w:eastAsia="Times New Roman" w:hAnsi="Aptos" w:cs="Arial"/>
          <w:color w:val="002060"/>
        </w:rPr>
      </w:pPr>
      <w:r w:rsidRPr="002F2D44">
        <w:rPr>
          <w:rFonts w:ascii="Aptos" w:eastAsia="Times New Roman" w:hAnsi="Aptos" w:cs="Arial"/>
          <w:color w:val="002060"/>
        </w:rPr>
        <w:t>Previously, in August 2024, the Prime Minister of Vietnam approved the policy on importing electricity from the Savan 1 Wind Power Project, providing a legal basis for the signing of a power purchase agreement between Savan 1 Wind Power One Member Company Limited and Vietnam Electricity (</w:t>
      </w:r>
      <w:proofErr w:type="spellStart"/>
      <w:r w:rsidRPr="002F2D44">
        <w:rPr>
          <w:rFonts w:ascii="Aptos" w:eastAsia="Times New Roman" w:hAnsi="Aptos" w:cs="Arial"/>
          <w:color w:val="002060"/>
        </w:rPr>
        <w:t>EVN</w:t>
      </w:r>
      <w:proofErr w:type="spellEnd"/>
      <w:r w:rsidRPr="002F2D44">
        <w:rPr>
          <w:rFonts w:ascii="Aptos" w:eastAsia="Times New Roman" w:hAnsi="Aptos" w:cs="Arial"/>
          <w:color w:val="002060"/>
        </w:rPr>
        <w:t>).</w:t>
      </w:r>
    </w:p>
    <w:p w14:paraId="15D4DF3C" w14:textId="77777777" w:rsidR="002F2D44" w:rsidRPr="002F2D44" w:rsidRDefault="002F2D44" w:rsidP="002F2D44">
      <w:pPr>
        <w:spacing w:after="0" w:line="288" w:lineRule="auto"/>
        <w:jc w:val="both"/>
        <w:rPr>
          <w:rFonts w:ascii="Aptos" w:eastAsia="Times New Roman" w:hAnsi="Aptos" w:cs="Arial"/>
          <w:color w:val="002060"/>
        </w:rPr>
      </w:pPr>
      <w:r w:rsidRPr="002F2D44">
        <w:rPr>
          <w:rFonts w:ascii="Aptos" w:eastAsia="Times New Roman" w:hAnsi="Aptos" w:cs="Arial"/>
          <w:color w:val="002060"/>
        </w:rPr>
        <w:t xml:space="preserve">On the Lao side, the Ministry of Planning and Investment granted a concession agreement to </w:t>
      </w:r>
      <w:proofErr w:type="spellStart"/>
      <w:r w:rsidRPr="002F2D44">
        <w:rPr>
          <w:rFonts w:ascii="Aptos" w:eastAsia="Times New Roman" w:hAnsi="Aptos" w:cs="Arial"/>
          <w:color w:val="002060"/>
        </w:rPr>
        <w:t>T&amp;T</w:t>
      </w:r>
      <w:proofErr w:type="spellEnd"/>
      <w:r w:rsidRPr="002F2D44">
        <w:rPr>
          <w:rFonts w:ascii="Aptos" w:eastAsia="Times New Roman" w:hAnsi="Aptos" w:cs="Arial"/>
          <w:color w:val="002060"/>
        </w:rPr>
        <w:t xml:space="preserve"> Group in January 2025, allowing the investor to design, build, own, and operate the project for a 25-year term, to export electricity to </w:t>
      </w:r>
      <w:r w:rsidRPr="002F2D44">
        <w:rPr>
          <w:rFonts w:ascii="Aptos" w:eastAsia="Times New Roman" w:hAnsi="Aptos" w:cs="Arial"/>
          <w:color w:val="002060"/>
        </w:rPr>
        <w:lastRenderedPageBreak/>
        <w:t>Vietnam. The synchronized approval and implementation of legal procedures by both sides created favorable conditions for the project to be completed on schedule and commence commercial operation as planned.</w:t>
      </w:r>
    </w:p>
    <w:p w14:paraId="2284C67B" w14:textId="77777777" w:rsidR="002F2D44" w:rsidRPr="002F2D44" w:rsidRDefault="002F2D44" w:rsidP="002F2D44">
      <w:pPr>
        <w:spacing w:line="288" w:lineRule="auto"/>
        <w:jc w:val="both"/>
        <w:rPr>
          <w:rFonts w:ascii="Aptos" w:eastAsia="Times New Roman" w:hAnsi="Aptos" w:cs="Arial"/>
          <w:color w:val="002060"/>
        </w:rPr>
      </w:pPr>
      <w:r w:rsidRPr="002F2D44">
        <w:rPr>
          <w:rFonts w:ascii="Aptos" w:eastAsia="Times New Roman" w:hAnsi="Aptos" w:cs="Arial"/>
          <w:color w:val="002060"/>
        </w:rPr>
        <w:t>One notable aspect of the Savan 1 project, according to the Ambassador, is the implementation progress and construction capacity of Vietnamese enterprises involved. Within 14 months, the EPC consortium completed a substantial workload, ranging from topographical surveys and technical design to the transportation of oversized and overweight equipment, installation, and completion of 48 wind turbines. This pace is considered fast compared to similar-scale wind power projects in the region, demonstrating the improving organizational, management, and construction capabilities of Vietnamese enterprises in overseas energy projects.</w:t>
      </w:r>
    </w:p>
    <w:p w14:paraId="4D42A3F2" w14:textId="77777777" w:rsidR="002F2D44" w:rsidRPr="002F2D44" w:rsidRDefault="002F2D44" w:rsidP="002F2D44">
      <w:pPr>
        <w:spacing w:line="288" w:lineRule="auto"/>
        <w:jc w:val="both"/>
        <w:rPr>
          <w:rFonts w:ascii="Aptos" w:eastAsia="Times New Roman" w:hAnsi="Aptos" w:cs="Arial"/>
          <w:color w:val="002060"/>
        </w:rPr>
      </w:pPr>
      <w:r w:rsidRPr="002F2D44">
        <w:rPr>
          <w:rFonts w:ascii="Aptos" w:eastAsia="Times New Roman" w:hAnsi="Aptos" w:cs="Arial"/>
          <w:color w:val="002060"/>
        </w:rPr>
        <w:t>Alongside plant construction, transmission infrastructure was developed in parallel to ensure effective power evacuation and a stable connection to the Vietnamese grid. The investor completed a more than 50-kilometer-long 220 kV transmission line connecting the Savan 1 Wind Power Plant to the Vietnam–Laos border by the end of August 2025. The simultaneous completion of power generation and grid infrastructure enabled the project to achieve commercial operation on schedule, minimize grid-connection delays, and enhance operational efficiency from the outset, thereby ensuring long-term sustainability and effectiveness.</w:t>
      </w:r>
    </w:p>
    <w:p w14:paraId="4091EA32" w14:textId="77777777" w:rsidR="002F2D44" w:rsidRPr="002F2D44" w:rsidRDefault="002F2D44" w:rsidP="002F2D44">
      <w:pPr>
        <w:spacing w:after="0" w:line="288" w:lineRule="auto"/>
        <w:jc w:val="both"/>
        <w:rPr>
          <w:rFonts w:ascii="Aptos" w:eastAsia="Times New Roman" w:hAnsi="Aptos" w:cs="Arial"/>
          <w:color w:val="002060"/>
        </w:rPr>
      </w:pPr>
      <w:r w:rsidRPr="002F2D44">
        <w:rPr>
          <w:rFonts w:ascii="Aptos" w:eastAsia="Times New Roman" w:hAnsi="Aptos" w:cs="Arial"/>
          <w:color w:val="002060"/>
        </w:rPr>
        <w:t>From a financial perspective, the Ambassador noted that the Savan 1 project is based on a viable financial structure with the participation of reputable credit institutions. Military Commercial Joint Stock Bank (MB) acted as the lead arranger, structuring and providing the entire financing package for Phase 1. The involvement of domestic financial institutions reflects confidence in the feasibility, efficiency, and long-term aspects of cross-border renewable energy projects, while also setting a positive precedent for mobilizing capital for large-scale infrastructure projects in the future.</w:t>
      </w:r>
    </w:p>
    <w:p w14:paraId="38D2507D" w14:textId="77777777" w:rsidR="002F2D44" w:rsidRPr="002F2D44" w:rsidRDefault="002F2D44" w:rsidP="002F2D44">
      <w:pPr>
        <w:spacing w:after="0" w:line="288" w:lineRule="auto"/>
        <w:jc w:val="both"/>
        <w:rPr>
          <w:rFonts w:ascii="Aptos" w:eastAsia="Times New Roman" w:hAnsi="Aptos" w:cs="Arial"/>
          <w:color w:val="002060"/>
        </w:rPr>
      </w:pPr>
      <w:r w:rsidRPr="002F2D44">
        <w:rPr>
          <w:rFonts w:ascii="Aptos" w:eastAsia="Times New Roman" w:hAnsi="Aptos" w:cs="Arial"/>
          <w:b/>
          <w:bCs/>
          <w:color w:val="002060"/>
        </w:rPr>
        <w:t>From a single project to long-term economic and policy significance</w:t>
      </w:r>
    </w:p>
    <w:p w14:paraId="77669A75" w14:textId="77777777" w:rsidR="002F2D44" w:rsidRPr="002F2D44" w:rsidRDefault="002F2D44" w:rsidP="002F2D44">
      <w:pPr>
        <w:spacing w:line="288" w:lineRule="auto"/>
        <w:jc w:val="both"/>
        <w:rPr>
          <w:rFonts w:ascii="Aptos" w:eastAsia="Times New Roman" w:hAnsi="Aptos" w:cs="Arial"/>
          <w:color w:val="002060"/>
        </w:rPr>
      </w:pPr>
      <w:r w:rsidRPr="002F2D44">
        <w:rPr>
          <w:rFonts w:ascii="Aptos" w:eastAsia="Times New Roman" w:hAnsi="Aptos" w:cs="Arial"/>
          <w:color w:val="002060"/>
        </w:rPr>
        <w:t>According to the Ambassador, for Savannakhet Province, the Savan 1 project contributes to job creation for local workers during both construction and operation phases, stimulates supporting economic activities, and partially improves local transport infrastructure serving construction needs. With an expected annual output of over 800 million kWh, the project helps diversify power supply sources, enhance energy security, and promote economic cooperation between Vietnam and Laos.</w:t>
      </w:r>
    </w:p>
    <w:p w14:paraId="2750EF22" w14:textId="77777777" w:rsidR="002F2D44" w:rsidRPr="002F2D44" w:rsidRDefault="002F2D44" w:rsidP="002F2D44">
      <w:pPr>
        <w:spacing w:after="0" w:line="288" w:lineRule="auto"/>
        <w:jc w:val="both"/>
        <w:rPr>
          <w:rFonts w:ascii="Aptos" w:eastAsia="Times New Roman" w:hAnsi="Aptos" w:cs="Arial"/>
          <w:color w:val="002060"/>
        </w:rPr>
      </w:pPr>
      <w:r w:rsidRPr="002F2D44">
        <w:rPr>
          <w:rFonts w:ascii="Aptos" w:eastAsia="Times New Roman" w:hAnsi="Aptos" w:cs="Arial"/>
          <w:color w:val="002060"/>
        </w:rPr>
        <w:t>Beyond its economic and technical significance, the Ambassador emphasized that the Savan 1 project is closely linked to the implementation of the Politburo’s Resolution No. 68-NQ/TW on private sector development and the “Go Global” Program led by the Ministry of Industry and Trade. The participation of Vietnamese enterprises in investing, EPC contracting, and operating overseas energy projects highlights the increasingly prominent role of the private sector in Vietnam’s integration and internationalization process.</w:t>
      </w:r>
    </w:p>
    <w:p w14:paraId="66F2C3FD" w14:textId="527FC267" w:rsidR="002F2D44" w:rsidRPr="002F2D44" w:rsidRDefault="002F2D44" w:rsidP="002F2D44">
      <w:pPr>
        <w:spacing w:line="288" w:lineRule="auto"/>
        <w:jc w:val="both"/>
        <w:rPr>
          <w:rFonts w:ascii="Aptos" w:eastAsia="Times New Roman" w:hAnsi="Aptos" w:cs="Arial"/>
          <w:color w:val="002060"/>
        </w:rPr>
      </w:pPr>
      <w:r w:rsidRPr="002F2D44">
        <w:rPr>
          <w:rFonts w:ascii="Aptos" w:eastAsia="Times New Roman" w:hAnsi="Aptos" w:cs="Arial"/>
          <w:color w:val="002060"/>
        </w:rPr>
        <w:t>Looking ahead, the Ambassador assessed that the commercial operation of the Savan 1 Wind Power Plant will lay the foundation for further research and implementation of subsequent phases, aiming to reach the full designed capacity of 495 MW. In doing so, the project will continue to contribute to the sustainable energy transition while strengthening Vietnam–Laos energy cooperation in a stable, effective, and long-term manner.</w:t>
      </w:r>
    </w:p>
    <w:p w14:paraId="50A5FD8D" w14:textId="77777777" w:rsidR="00324E34" w:rsidRPr="002F2D44" w:rsidRDefault="00324E34" w:rsidP="002F2D44">
      <w:pPr>
        <w:spacing w:line="288" w:lineRule="auto"/>
        <w:jc w:val="both"/>
        <w:rPr>
          <w:rFonts w:ascii="Aptos" w:hAnsi="Aptos"/>
          <w:color w:val="002060"/>
        </w:rPr>
      </w:pPr>
    </w:p>
    <w:p w14:paraId="7708722C" w14:textId="393C5ED3" w:rsidR="00324E34" w:rsidRDefault="00597747" w:rsidP="00324E34">
      <w:pPr>
        <w:spacing w:line="288" w:lineRule="auto"/>
        <w:jc w:val="right"/>
        <w:rPr>
          <w:rStyle w:val="Hyperlink"/>
          <w:rFonts w:asciiTheme="majorHAnsi" w:hAnsiTheme="majorHAnsi" w:cs="Times New Roman"/>
          <w:color w:val="002060"/>
        </w:rPr>
      </w:pPr>
      <w:hyperlink w:anchor="_top" w:history="1">
        <w:r w:rsidR="00324E34" w:rsidRPr="00D73F24">
          <w:rPr>
            <w:rStyle w:val="Hyperlink"/>
            <w:rFonts w:asciiTheme="majorHAnsi" w:hAnsiTheme="majorHAnsi" w:cs="Times New Roman"/>
            <w:color w:val="002060"/>
          </w:rPr>
          <w:t>Back to Top</w:t>
        </w:r>
      </w:hyperlink>
    </w:p>
    <w:p w14:paraId="6F249217" w14:textId="77777777" w:rsidR="002F2D44" w:rsidRDefault="002F2D44" w:rsidP="00324E34">
      <w:pPr>
        <w:spacing w:line="288" w:lineRule="auto"/>
        <w:jc w:val="right"/>
        <w:rPr>
          <w:rStyle w:val="Hyperlink"/>
          <w:rFonts w:asciiTheme="majorHAnsi" w:hAnsiTheme="majorHAnsi" w:cs="Times New Roman"/>
          <w:color w:val="002060"/>
        </w:rPr>
      </w:pPr>
    </w:p>
    <w:p w14:paraId="5C0E9114" w14:textId="77777777" w:rsidR="00CC614B" w:rsidRDefault="00CC614B" w:rsidP="00324E34">
      <w:pPr>
        <w:spacing w:line="288" w:lineRule="auto"/>
        <w:jc w:val="right"/>
        <w:rPr>
          <w:rStyle w:val="Hyperlink"/>
          <w:rFonts w:asciiTheme="majorHAnsi" w:hAnsiTheme="majorHAnsi" w:cs="Times New Roman"/>
          <w:color w:val="002060"/>
        </w:rPr>
      </w:pPr>
    </w:p>
    <w:p w14:paraId="4E5648DF" w14:textId="77777777" w:rsidR="008A4A13" w:rsidRPr="008A4A13" w:rsidRDefault="008A4A13" w:rsidP="00610B9A">
      <w:pPr>
        <w:spacing w:before="100" w:beforeAutospacing="1" w:after="100" w:afterAutospacing="1" w:line="240" w:lineRule="auto"/>
        <w:jc w:val="both"/>
        <w:outlineLvl w:val="0"/>
        <w:rPr>
          <w:rFonts w:ascii="Aptos" w:eastAsia="Times New Roman" w:hAnsi="Aptos" w:cs="Times New Roman"/>
          <w:b/>
          <w:bCs/>
          <w:color w:val="002060"/>
          <w:kern w:val="36"/>
          <w:sz w:val="24"/>
          <w:szCs w:val="24"/>
        </w:rPr>
      </w:pPr>
      <w:bookmarkStart w:id="1072" w:name="_Toc221628423"/>
      <w:r w:rsidRPr="008A4A13">
        <w:rPr>
          <w:rFonts w:ascii="Aptos" w:eastAsia="Times New Roman" w:hAnsi="Aptos" w:cs="Times New Roman"/>
          <w:b/>
          <w:bCs/>
          <w:color w:val="002060"/>
          <w:kern w:val="36"/>
          <w:sz w:val="24"/>
          <w:szCs w:val="24"/>
        </w:rPr>
        <w:lastRenderedPageBreak/>
        <w:t>US firms deepen energy engagement with Vietnam</w:t>
      </w:r>
      <w:bookmarkEnd w:id="1072"/>
    </w:p>
    <w:p w14:paraId="6E88C73E" w14:textId="5504B2D2" w:rsidR="008A4A13" w:rsidRPr="008A4A13" w:rsidRDefault="008A4A13" w:rsidP="008A4A13">
      <w:pPr>
        <w:spacing w:after="150" w:line="288" w:lineRule="auto"/>
        <w:jc w:val="both"/>
        <w:rPr>
          <w:rFonts w:ascii="Aptos" w:eastAsia="Times New Roman" w:hAnsi="Aptos" w:cs="Times New Roman"/>
          <w:i/>
          <w:iCs/>
          <w:color w:val="002060"/>
          <w:sz w:val="18"/>
          <w:szCs w:val="18"/>
        </w:rPr>
      </w:pPr>
      <w:r w:rsidRPr="008A4A13">
        <w:rPr>
          <w:rFonts w:ascii="Aptos" w:eastAsia="Times New Roman" w:hAnsi="Aptos" w:cs="Times New Roman"/>
          <w:i/>
          <w:iCs/>
          <w:color w:val="002060"/>
          <w:sz w:val="18"/>
          <w:szCs w:val="18"/>
        </w:rPr>
        <w:t>VIR</w:t>
      </w:r>
    </w:p>
    <w:p w14:paraId="0A3BEF41" w14:textId="77777777" w:rsidR="008A4A13" w:rsidRPr="008A4A13" w:rsidRDefault="008A4A13" w:rsidP="008A4A13">
      <w:pPr>
        <w:spacing w:after="150" w:line="288" w:lineRule="auto"/>
        <w:jc w:val="both"/>
        <w:rPr>
          <w:rFonts w:ascii="Aptos" w:eastAsia="Times New Roman" w:hAnsi="Aptos" w:cs="Times New Roman"/>
          <w:color w:val="002060"/>
        </w:rPr>
      </w:pPr>
    </w:p>
    <w:p w14:paraId="105083BF" w14:textId="77777777" w:rsidR="008A4A13" w:rsidRPr="008A4A13" w:rsidRDefault="008A4A13" w:rsidP="008A4A13">
      <w:pPr>
        <w:spacing w:after="150" w:line="288" w:lineRule="auto"/>
        <w:jc w:val="both"/>
        <w:rPr>
          <w:rFonts w:ascii="Aptos" w:eastAsia="Times New Roman" w:hAnsi="Aptos" w:cs="Times New Roman"/>
          <w:color w:val="002060"/>
        </w:rPr>
      </w:pPr>
      <w:r w:rsidRPr="008A4A13">
        <w:rPr>
          <w:rFonts w:ascii="Aptos" w:eastAsia="Times New Roman" w:hAnsi="Aptos" w:cs="Times New Roman"/>
          <w:color w:val="002060"/>
        </w:rPr>
        <w:t>US companies are stepping up engagement with Vietnam's energy sector, underscoring growing bilateral cooperation across energy security, clean energy development and long-term sustainable growth.</w:t>
      </w:r>
    </w:p>
    <w:p w14:paraId="27A61BCE" w14:textId="77777777" w:rsidR="008A4A13" w:rsidRPr="008A4A13" w:rsidRDefault="008A4A13" w:rsidP="008A4A13">
      <w:pPr>
        <w:spacing w:after="225" w:line="288" w:lineRule="auto"/>
        <w:jc w:val="both"/>
        <w:rPr>
          <w:rFonts w:ascii="Aptos" w:eastAsia="Times New Roman" w:hAnsi="Aptos" w:cs="Times New Roman"/>
          <w:color w:val="002060"/>
        </w:rPr>
      </w:pPr>
      <w:r w:rsidRPr="008A4A13">
        <w:rPr>
          <w:rFonts w:ascii="Aptos" w:eastAsia="Times New Roman" w:hAnsi="Aptos" w:cs="Times New Roman"/>
          <w:color w:val="002060"/>
        </w:rPr>
        <w:t xml:space="preserve">On February 3, Binh Son Refining and Petrochemical </w:t>
      </w:r>
      <w:proofErr w:type="spellStart"/>
      <w:r w:rsidRPr="008A4A13">
        <w:rPr>
          <w:rFonts w:ascii="Aptos" w:eastAsia="Times New Roman" w:hAnsi="Aptos" w:cs="Times New Roman"/>
          <w:color w:val="002060"/>
        </w:rPr>
        <w:t>JSC</w:t>
      </w:r>
      <w:proofErr w:type="spellEnd"/>
      <w:r w:rsidRPr="008A4A13">
        <w:rPr>
          <w:rFonts w:ascii="Aptos" w:eastAsia="Times New Roman" w:hAnsi="Aptos" w:cs="Times New Roman"/>
          <w:color w:val="002060"/>
        </w:rPr>
        <w:t xml:space="preserve"> signed memorandums of understanding with US companies, including Chevron Supply and Trading, Marquis Energy, and ADM Asia-Pacific Trading.</w:t>
      </w:r>
    </w:p>
    <w:p w14:paraId="2A8585A7" w14:textId="77777777" w:rsidR="008A4A13" w:rsidRPr="008A4A13" w:rsidRDefault="008A4A13" w:rsidP="008A4A13">
      <w:pPr>
        <w:spacing w:after="225" w:line="288" w:lineRule="auto"/>
        <w:jc w:val="both"/>
        <w:rPr>
          <w:rFonts w:ascii="Aptos" w:eastAsia="Times New Roman" w:hAnsi="Aptos" w:cs="Times New Roman"/>
          <w:color w:val="002060"/>
        </w:rPr>
      </w:pPr>
      <w:r w:rsidRPr="008A4A13">
        <w:rPr>
          <w:rFonts w:ascii="Aptos" w:eastAsia="Times New Roman" w:hAnsi="Aptos" w:cs="Times New Roman"/>
          <w:color w:val="002060"/>
        </w:rPr>
        <w:t>The agreements cover crude oil supply for the Dung Quat Oil Refinery, potential imports of ethanol biofuel from the US, and the provision of corn as feedstock for ethanol production in Vietnam.</w:t>
      </w:r>
    </w:p>
    <w:p w14:paraId="5F652D02" w14:textId="77777777" w:rsidR="008A4A13" w:rsidRPr="008A4A13" w:rsidRDefault="008A4A13" w:rsidP="008A4A13">
      <w:pPr>
        <w:spacing w:after="225" w:line="288" w:lineRule="auto"/>
        <w:jc w:val="both"/>
        <w:rPr>
          <w:rFonts w:ascii="Aptos" w:eastAsia="Times New Roman" w:hAnsi="Aptos" w:cs="Times New Roman"/>
          <w:color w:val="002060"/>
        </w:rPr>
      </w:pPr>
      <w:r w:rsidRPr="008A4A13">
        <w:rPr>
          <w:rFonts w:ascii="Aptos" w:eastAsia="Times New Roman" w:hAnsi="Aptos" w:cs="Times New Roman"/>
          <w:color w:val="002060"/>
        </w:rPr>
        <w:t xml:space="preserve">The signing was witnessed by Acting Minister of Industry and Trade Le </w:t>
      </w:r>
      <w:proofErr w:type="spellStart"/>
      <w:r w:rsidRPr="008A4A13">
        <w:rPr>
          <w:rFonts w:ascii="Aptos" w:eastAsia="Times New Roman" w:hAnsi="Aptos" w:cs="Times New Roman"/>
          <w:color w:val="002060"/>
        </w:rPr>
        <w:t>Manh</w:t>
      </w:r>
      <w:proofErr w:type="spellEnd"/>
      <w:r w:rsidRPr="008A4A13">
        <w:rPr>
          <w:rFonts w:ascii="Aptos" w:eastAsia="Times New Roman" w:hAnsi="Aptos" w:cs="Times New Roman"/>
          <w:color w:val="002060"/>
        </w:rPr>
        <w:t xml:space="preserve"> Hung. The deal marks a new step forward in bilateral energy cooperation.</w:t>
      </w:r>
    </w:p>
    <w:p w14:paraId="477CA1A8" w14:textId="77777777" w:rsidR="008A4A13" w:rsidRPr="008A4A13" w:rsidRDefault="008A4A13" w:rsidP="008A4A13">
      <w:pPr>
        <w:spacing w:after="225" w:line="288" w:lineRule="auto"/>
        <w:jc w:val="both"/>
        <w:rPr>
          <w:rFonts w:ascii="Aptos" w:eastAsia="Times New Roman" w:hAnsi="Aptos" w:cs="Times New Roman"/>
          <w:color w:val="002060"/>
        </w:rPr>
      </w:pPr>
      <w:r w:rsidRPr="008A4A13">
        <w:rPr>
          <w:rFonts w:ascii="Aptos" w:eastAsia="Times New Roman" w:hAnsi="Aptos" w:cs="Times New Roman"/>
          <w:color w:val="002060"/>
        </w:rPr>
        <w:t>Barbara Harrison, vice president for crude supply and trading at Chevron said, "The firm aims to continue supplying US-produced crude and other grades to support reliable energy production in Vietnam. Chevron hopes to increase volumes and is targeting around 4 to 5 million barrels next year."</w:t>
      </w:r>
    </w:p>
    <w:p w14:paraId="13529482" w14:textId="77777777" w:rsidR="008A4A13" w:rsidRPr="008A4A13" w:rsidRDefault="008A4A13" w:rsidP="008A4A13">
      <w:pPr>
        <w:spacing w:after="225" w:line="288" w:lineRule="auto"/>
        <w:jc w:val="both"/>
        <w:rPr>
          <w:rFonts w:ascii="Aptos" w:eastAsia="Times New Roman" w:hAnsi="Aptos" w:cs="Times New Roman"/>
          <w:color w:val="002060"/>
        </w:rPr>
      </w:pPr>
      <w:r w:rsidRPr="008A4A13">
        <w:rPr>
          <w:rFonts w:ascii="Aptos" w:eastAsia="Times New Roman" w:hAnsi="Aptos" w:cs="Times New Roman"/>
          <w:color w:val="002060"/>
        </w:rPr>
        <w:t xml:space="preserve">Minister Hung also met Roger Romulus </w:t>
      </w:r>
      <w:proofErr w:type="spellStart"/>
      <w:r w:rsidRPr="008A4A13">
        <w:rPr>
          <w:rFonts w:ascii="Aptos" w:eastAsia="Times New Roman" w:hAnsi="Aptos" w:cs="Times New Roman"/>
          <w:color w:val="002060"/>
        </w:rPr>
        <w:t>Martella</w:t>
      </w:r>
      <w:proofErr w:type="spellEnd"/>
      <w:r w:rsidRPr="008A4A13">
        <w:rPr>
          <w:rFonts w:ascii="Aptos" w:eastAsia="Times New Roman" w:hAnsi="Aptos" w:cs="Times New Roman"/>
          <w:color w:val="002060"/>
        </w:rPr>
        <w:t xml:space="preserve">, president and CEO of GE </w:t>
      </w:r>
      <w:proofErr w:type="spellStart"/>
      <w:r w:rsidRPr="008A4A13">
        <w:rPr>
          <w:rFonts w:ascii="Aptos" w:eastAsia="Times New Roman" w:hAnsi="Aptos" w:cs="Times New Roman"/>
          <w:color w:val="002060"/>
        </w:rPr>
        <w:t>Vernova</w:t>
      </w:r>
      <w:proofErr w:type="spellEnd"/>
      <w:r w:rsidRPr="008A4A13">
        <w:rPr>
          <w:rFonts w:ascii="Aptos" w:eastAsia="Times New Roman" w:hAnsi="Aptos" w:cs="Times New Roman"/>
          <w:color w:val="002060"/>
        </w:rPr>
        <w:t>, on the sidelines of the sixth round of negotiations on a </w:t>
      </w:r>
      <w:hyperlink r:id="rId13" w:history="1">
        <w:r w:rsidRPr="008A4A13">
          <w:rPr>
            <w:rFonts w:ascii="Aptos" w:eastAsia="Times New Roman" w:hAnsi="Aptos" w:cs="Times New Roman"/>
            <w:color w:val="002060"/>
            <w:u w:val="single"/>
          </w:rPr>
          <w:t>Vietnam–US</w:t>
        </w:r>
      </w:hyperlink>
      <w:r w:rsidRPr="008A4A13">
        <w:rPr>
          <w:rFonts w:ascii="Aptos" w:eastAsia="Times New Roman" w:hAnsi="Aptos" w:cs="Times New Roman"/>
          <w:color w:val="002060"/>
        </w:rPr>
        <w:t> trade agreement on February 3.</w:t>
      </w:r>
    </w:p>
    <w:p w14:paraId="6217F6F9" w14:textId="77777777" w:rsidR="008A4A13" w:rsidRPr="008A4A13" w:rsidRDefault="008A4A13" w:rsidP="008A4A13">
      <w:pPr>
        <w:spacing w:after="225" w:line="288" w:lineRule="auto"/>
        <w:jc w:val="both"/>
        <w:rPr>
          <w:rFonts w:ascii="Aptos" w:eastAsia="Times New Roman" w:hAnsi="Aptos" w:cs="Times New Roman"/>
          <w:color w:val="002060"/>
        </w:rPr>
      </w:pPr>
      <w:r w:rsidRPr="008A4A13">
        <w:rPr>
          <w:rFonts w:ascii="Aptos" w:eastAsia="Times New Roman" w:hAnsi="Aptos" w:cs="Times New Roman"/>
          <w:color w:val="002060"/>
        </w:rPr>
        <w:t xml:space="preserve">"The group is currently supplying equipment and power generation turbines contributing to approximately 36 per cent of Vietnam's total electricity output, underscoring GE's deep engagement and significant role in the national power system. GE plans to </w:t>
      </w:r>
      <w:proofErr w:type="spellStart"/>
      <w:r w:rsidRPr="008A4A13">
        <w:rPr>
          <w:rFonts w:ascii="Aptos" w:eastAsia="Times New Roman" w:hAnsi="Aptos" w:cs="Times New Roman"/>
          <w:color w:val="002060"/>
        </w:rPr>
        <w:t>organise</w:t>
      </w:r>
      <w:proofErr w:type="spellEnd"/>
      <w:r w:rsidRPr="008A4A13">
        <w:rPr>
          <w:rFonts w:ascii="Aptos" w:eastAsia="Times New Roman" w:hAnsi="Aptos" w:cs="Times New Roman"/>
          <w:color w:val="002060"/>
        </w:rPr>
        <w:t xml:space="preserve"> the group's Global Summit in Hanoi in March 2026 and respectfully invites the acting minister to attend and deliver a keynote address at the event," </w:t>
      </w:r>
      <w:proofErr w:type="spellStart"/>
      <w:r w:rsidRPr="008A4A13">
        <w:rPr>
          <w:rFonts w:ascii="Aptos" w:eastAsia="Times New Roman" w:hAnsi="Aptos" w:cs="Times New Roman"/>
          <w:color w:val="002060"/>
        </w:rPr>
        <w:t>Martella</w:t>
      </w:r>
      <w:proofErr w:type="spellEnd"/>
      <w:r w:rsidRPr="008A4A13">
        <w:rPr>
          <w:rFonts w:ascii="Aptos" w:eastAsia="Times New Roman" w:hAnsi="Aptos" w:cs="Times New Roman"/>
          <w:color w:val="002060"/>
        </w:rPr>
        <w:t xml:space="preserve"> said.</w:t>
      </w:r>
    </w:p>
    <w:p w14:paraId="4C6A8DB1" w14:textId="77777777" w:rsidR="008A4A13" w:rsidRPr="008A4A13" w:rsidRDefault="008A4A13" w:rsidP="008A4A13">
      <w:pPr>
        <w:spacing w:after="225" w:line="288" w:lineRule="auto"/>
        <w:jc w:val="both"/>
        <w:rPr>
          <w:rFonts w:ascii="Aptos" w:eastAsia="Times New Roman" w:hAnsi="Aptos" w:cs="Times New Roman"/>
          <w:color w:val="002060"/>
        </w:rPr>
      </w:pPr>
      <w:r w:rsidRPr="008A4A13">
        <w:rPr>
          <w:rFonts w:ascii="Aptos" w:eastAsia="Times New Roman" w:hAnsi="Aptos" w:cs="Times New Roman"/>
          <w:color w:val="002060"/>
        </w:rPr>
        <w:t>Minister Hung said, "GE is a major partner with long-standing and substantive contributions to Vietnam. The presence of advanced technologies and equipment supplied by GE at key power projects has played an important role in enhancing generation capacity, while also facilitating the transfer of technological value and advanced management experience, thereby gradually elevating the overall level of Vietnam's energy sector."</w:t>
      </w:r>
    </w:p>
    <w:p w14:paraId="2ECA93F9" w14:textId="77777777" w:rsidR="008A4A13" w:rsidRPr="008A4A13" w:rsidRDefault="008A4A13" w:rsidP="008A4A13">
      <w:pPr>
        <w:spacing w:line="288" w:lineRule="auto"/>
        <w:jc w:val="both"/>
        <w:rPr>
          <w:rFonts w:ascii="Aptos" w:eastAsia="Times New Roman" w:hAnsi="Aptos" w:cs="Times New Roman"/>
          <w:color w:val="002060"/>
        </w:rPr>
      </w:pPr>
      <w:r w:rsidRPr="008A4A13">
        <w:rPr>
          <w:rFonts w:ascii="Aptos" w:eastAsia="Times New Roman" w:hAnsi="Aptos" w:cs="Times New Roman"/>
          <w:color w:val="002060"/>
        </w:rPr>
        <w:t xml:space="preserve">"GE continues to work closely with Vietnam, </w:t>
      </w:r>
      <w:proofErr w:type="spellStart"/>
      <w:r w:rsidRPr="008A4A13">
        <w:rPr>
          <w:rFonts w:ascii="Aptos" w:eastAsia="Times New Roman" w:hAnsi="Aptos" w:cs="Times New Roman"/>
          <w:color w:val="002060"/>
        </w:rPr>
        <w:t>prioritising</w:t>
      </w:r>
      <w:proofErr w:type="spellEnd"/>
      <w:r w:rsidRPr="008A4A13">
        <w:rPr>
          <w:rFonts w:ascii="Aptos" w:eastAsia="Times New Roman" w:hAnsi="Aptos" w:cs="Times New Roman"/>
          <w:color w:val="002060"/>
        </w:rPr>
        <w:t xml:space="preserve"> the acceleration of equipment and turbine delivery for ongoing projects to help ensure the schedule of key power source developments," he said.</w:t>
      </w:r>
    </w:p>
    <w:p w14:paraId="2E4A22CA" w14:textId="77777777" w:rsidR="008A4A13" w:rsidRPr="008A4A13" w:rsidRDefault="008A4A13" w:rsidP="008A4A13">
      <w:pPr>
        <w:spacing w:after="225" w:line="288" w:lineRule="auto"/>
        <w:jc w:val="both"/>
        <w:rPr>
          <w:rFonts w:ascii="Aptos" w:eastAsia="Times New Roman" w:hAnsi="Aptos" w:cs="Times New Roman"/>
          <w:color w:val="002060"/>
        </w:rPr>
      </w:pPr>
      <w:r w:rsidRPr="008A4A13">
        <w:rPr>
          <w:rFonts w:ascii="Aptos" w:eastAsia="Times New Roman" w:hAnsi="Aptos" w:cs="Times New Roman"/>
          <w:color w:val="002060"/>
        </w:rPr>
        <w:t>He also urged GE to strengthen support for the Vietnam Oil and Gas Group in completing the Long Phu 1 project, while studying the possibility of establishing a center for equipment supply, operation and maintenance of power plants in Vietnam. Such a center could be developed in coordination with domestic enterprises such as Vietnam Electricity and PV Power, with the aim of enhancing supply chain autonomy and improving human resource quality.</w:t>
      </w:r>
    </w:p>
    <w:p w14:paraId="6D25721A" w14:textId="77777777" w:rsidR="008A4A13" w:rsidRPr="008A4A13" w:rsidRDefault="008A4A13" w:rsidP="008A4A13">
      <w:pPr>
        <w:spacing w:after="225" w:line="288" w:lineRule="auto"/>
        <w:jc w:val="both"/>
        <w:rPr>
          <w:rFonts w:ascii="Aptos" w:eastAsia="Times New Roman" w:hAnsi="Aptos" w:cs="Times New Roman"/>
          <w:color w:val="002060"/>
        </w:rPr>
      </w:pPr>
      <w:r w:rsidRPr="008A4A13">
        <w:rPr>
          <w:rFonts w:ascii="Aptos" w:eastAsia="Times New Roman" w:hAnsi="Aptos" w:cs="Times New Roman"/>
          <w:color w:val="002060"/>
        </w:rPr>
        <w:t xml:space="preserve">On the sidelines of the negotiation round, on February 1, Hung also received Juan Ignacio </w:t>
      </w:r>
      <w:proofErr w:type="spellStart"/>
      <w:r w:rsidRPr="008A4A13">
        <w:rPr>
          <w:rFonts w:ascii="Aptos" w:eastAsia="Times New Roman" w:hAnsi="Aptos" w:cs="Times New Roman"/>
          <w:color w:val="002060"/>
        </w:rPr>
        <w:t>Rubiolo</w:t>
      </w:r>
      <w:proofErr w:type="spellEnd"/>
      <w:r w:rsidRPr="008A4A13">
        <w:rPr>
          <w:rFonts w:ascii="Aptos" w:eastAsia="Times New Roman" w:hAnsi="Aptos" w:cs="Times New Roman"/>
          <w:color w:val="002060"/>
        </w:rPr>
        <w:t>, CEO of AES Corporation, for discussions on energy investment cooperation and other issues of mutual interest in Vietnam's power sector.</w:t>
      </w:r>
    </w:p>
    <w:p w14:paraId="50973DAA" w14:textId="77777777" w:rsidR="008A4A13" w:rsidRPr="008A4A13" w:rsidRDefault="008A4A13" w:rsidP="008A4A13">
      <w:pPr>
        <w:spacing w:after="225" w:line="288" w:lineRule="auto"/>
        <w:jc w:val="both"/>
        <w:rPr>
          <w:rFonts w:ascii="Aptos" w:eastAsia="Times New Roman" w:hAnsi="Aptos" w:cs="Times New Roman"/>
          <w:color w:val="002060"/>
        </w:rPr>
      </w:pPr>
      <w:r w:rsidRPr="008A4A13">
        <w:rPr>
          <w:rFonts w:ascii="Aptos" w:eastAsia="Times New Roman" w:hAnsi="Aptos" w:cs="Times New Roman"/>
          <w:color w:val="002060"/>
        </w:rPr>
        <w:t xml:space="preserve">"AES is committed to long-term engagement, investment and business operations in Vietnam. AES acknowledges and highly appreciates the efforts of the Ministry of Industry and Trade in improving the policy framework for power </w:t>
      </w:r>
      <w:r w:rsidRPr="008A4A13">
        <w:rPr>
          <w:rFonts w:ascii="Aptos" w:eastAsia="Times New Roman" w:hAnsi="Aptos" w:cs="Times New Roman"/>
          <w:color w:val="002060"/>
        </w:rPr>
        <w:lastRenderedPageBreak/>
        <w:t>sector development, viewing this as a key factor in building confidence and stability for international investors," Rubio said.</w:t>
      </w:r>
    </w:p>
    <w:p w14:paraId="55258417" w14:textId="77777777" w:rsidR="008A4A13" w:rsidRPr="008A4A13" w:rsidRDefault="008A4A13" w:rsidP="008A4A13">
      <w:pPr>
        <w:spacing w:after="225" w:line="288" w:lineRule="auto"/>
        <w:jc w:val="both"/>
        <w:rPr>
          <w:rFonts w:ascii="Aptos" w:eastAsia="Times New Roman" w:hAnsi="Aptos" w:cs="Times New Roman"/>
          <w:color w:val="002060"/>
        </w:rPr>
      </w:pPr>
      <w:r w:rsidRPr="008A4A13">
        <w:rPr>
          <w:rFonts w:ascii="Aptos" w:eastAsia="Times New Roman" w:hAnsi="Aptos" w:cs="Times New Roman"/>
          <w:color w:val="002060"/>
        </w:rPr>
        <w:t>Hung said, "Vietnam's electricity demand is rising rapidly in parallel with the recovery and growth of the economy. Within the national power mix, liquefied natural gas-fired power is identified as an important baseload source, contributing to energy while serving as a bridge in the transition from traditional fossil fuel-based power generation to a cleaner and more sustainable energy system."</w:t>
      </w:r>
    </w:p>
    <w:p w14:paraId="1B493E53" w14:textId="77777777" w:rsidR="008A4A13" w:rsidRPr="008A4A13" w:rsidRDefault="008A4A13" w:rsidP="008A4A13">
      <w:pPr>
        <w:spacing w:line="288" w:lineRule="auto"/>
        <w:jc w:val="both"/>
        <w:rPr>
          <w:rFonts w:ascii="Aptos" w:eastAsia="Times New Roman" w:hAnsi="Aptos" w:cs="Times New Roman"/>
          <w:color w:val="002060"/>
        </w:rPr>
      </w:pPr>
      <w:r w:rsidRPr="008A4A13">
        <w:rPr>
          <w:rFonts w:ascii="Aptos" w:eastAsia="Times New Roman" w:hAnsi="Aptos" w:cs="Times New Roman"/>
          <w:color w:val="002060"/>
        </w:rPr>
        <w:t>Beyond energy cooperation, Hung suggested that AES, as a leading US energy group, continues to accompany Vietnam and lend its support during the negotiations of the reciprocal trade agreement between the two countries, thereby contributing to the consolidation of the Vietnam - US Comprehensive Strategic Partnership.</w:t>
      </w:r>
    </w:p>
    <w:p w14:paraId="6CE1F6ED" w14:textId="77777777" w:rsidR="00AD5751" w:rsidRPr="008A4A13" w:rsidRDefault="00AD5751" w:rsidP="008A4A13">
      <w:pPr>
        <w:spacing w:line="288" w:lineRule="auto"/>
        <w:jc w:val="both"/>
        <w:rPr>
          <w:rFonts w:ascii="Aptos" w:hAnsi="Aptos"/>
          <w:color w:val="002060"/>
        </w:rPr>
      </w:pPr>
    </w:p>
    <w:p w14:paraId="243062B2" w14:textId="70C0DECC" w:rsidR="00AE1C67" w:rsidRDefault="00597747" w:rsidP="000E23D9">
      <w:pPr>
        <w:spacing w:line="288" w:lineRule="auto"/>
        <w:jc w:val="right"/>
        <w:rPr>
          <w:rStyle w:val="Hyperlink"/>
          <w:rFonts w:asciiTheme="majorHAnsi" w:hAnsiTheme="majorHAnsi" w:cs="Times New Roman"/>
          <w:color w:val="002060"/>
        </w:rPr>
      </w:pPr>
      <w:hyperlink w:anchor="_top" w:history="1">
        <w:r w:rsidR="000E23D9" w:rsidRPr="008D0AA0">
          <w:rPr>
            <w:rStyle w:val="Hyperlink"/>
            <w:rFonts w:asciiTheme="majorHAnsi" w:hAnsiTheme="majorHAnsi" w:cs="Times New Roman"/>
            <w:color w:val="002060"/>
          </w:rPr>
          <w:t>Back to Top</w:t>
        </w:r>
      </w:hyperlink>
    </w:p>
    <w:p w14:paraId="0F882D28" w14:textId="04135CE1" w:rsidR="003B31DD" w:rsidRDefault="003B31DD" w:rsidP="003B31DD">
      <w:pPr>
        <w:spacing w:after="161" w:line="240" w:lineRule="auto"/>
        <w:outlineLvl w:val="0"/>
        <w:rPr>
          <w:rFonts w:ascii="Times New Roman" w:eastAsia="Times New Roman" w:hAnsi="Times New Roman" w:cs="Times New Roman"/>
          <w:kern w:val="36"/>
          <w:sz w:val="45"/>
          <w:szCs w:val="45"/>
        </w:rPr>
      </w:pPr>
    </w:p>
    <w:bookmarkEnd w:id="824"/>
    <w:bookmarkEnd w:id="825"/>
    <w:bookmarkEnd w:id="826"/>
    <w:bookmarkEnd w:id="827"/>
    <w:bookmarkEnd w:id="828"/>
    <w:bookmarkEnd w:id="829"/>
    <w:bookmarkEnd w:id="830"/>
    <w:bookmarkEnd w:id="831"/>
    <w:p w14:paraId="3CA9CE2B" w14:textId="77777777" w:rsidR="003965C9" w:rsidRDefault="003965C9" w:rsidP="003369A9">
      <w:pPr>
        <w:spacing w:line="288" w:lineRule="auto"/>
        <w:jc w:val="right"/>
        <w:rPr>
          <w:rStyle w:val="Hyperlink"/>
          <w:rFonts w:asciiTheme="majorHAnsi" w:hAnsiTheme="majorHAnsi" w:cs="Times New Roman"/>
          <w:color w:val="002060"/>
        </w:rPr>
      </w:pPr>
    </w:p>
    <w:p w14:paraId="0B0C18AE" w14:textId="00C52BA3" w:rsidR="003965C9" w:rsidRPr="00D36075" w:rsidRDefault="003965C9" w:rsidP="003965C9">
      <w:pPr>
        <w:pStyle w:val="Heading1"/>
        <w:rPr>
          <w:rFonts w:ascii="Aptos" w:hAnsi="Aptos" w:cs="Times New Roman"/>
          <w:color w:val="002060"/>
          <w:sz w:val="24"/>
          <w:szCs w:val="24"/>
        </w:rPr>
      </w:pPr>
      <w:bookmarkStart w:id="1073" w:name="_Toc185497348"/>
      <w:bookmarkStart w:id="1074" w:name="_Toc186722705"/>
      <w:bookmarkStart w:id="1075" w:name="_Toc187326031"/>
      <w:bookmarkStart w:id="1076" w:name="_Toc187919331"/>
      <w:bookmarkStart w:id="1077" w:name="_Toc188519323"/>
      <w:bookmarkStart w:id="1078" w:name="_Toc221628424"/>
      <w:r w:rsidRPr="00D36075">
        <w:rPr>
          <w:rFonts w:ascii="Aptos" w:hAnsi="Aptos" w:cs="Times New Roman"/>
          <w:color w:val="002060"/>
          <w:sz w:val="24"/>
          <w:szCs w:val="24"/>
        </w:rPr>
        <w:t>LEGAL</w:t>
      </w:r>
      <w:bookmarkEnd w:id="1073"/>
      <w:bookmarkEnd w:id="1074"/>
      <w:bookmarkEnd w:id="1075"/>
      <w:bookmarkEnd w:id="1076"/>
      <w:bookmarkEnd w:id="1077"/>
      <w:bookmarkEnd w:id="1078"/>
    </w:p>
    <w:p w14:paraId="4C3F379F" w14:textId="77777777" w:rsidR="00ED6A60" w:rsidRPr="00ED6A60" w:rsidRDefault="00ED6A60" w:rsidP="00ED6A60"/>
    <w:p w14:paraId="4B9E598D" w14:textId="77777777" w:rsidR="00ED6A60" w:rsidRPr="00B91531" w:rsidRDefault="00ED6A60" w:rsidP="00ED6A60">
      <w:pPr>
        <w:spacing w:before="100" w:beforeAutospacing="1" w:after="100" w:afterAutospacing="1" w:line="288" w:lineRule="auto"/>
        <w:outlineLvl w:val="0"/>
        <w:rPr>
          <w:rFonts w:ascii="Aptos" w:eastAsia="Times New Roman" w:hAnsi="Aptos" w:cs="Times New Roman"/>
          <w:b/>
          <w:bCs/>
          <w:color w:val="002060"/>
          <w:kern w:val="36"/>
          <w:sz w:val="24"/>
          <w:szCs w:val="24"/>
        </w:rPr>
      </w:pPr>
      <w:bookmarkStart w:id="1079" w:name="_Toc221628425"/>
      <w:r w:rsidRPr="00B91531">
        <w:rPr>
          <w:rFonts w:ascii="Aptos" w:eastAsia="Times New Roman" w:hAnsi="Aptos" w:cs="Times New Roman"/>
          <w:b/>
          <w:bCs/>
          <w:color w:val="002060"/>
          <w:kern w:val="36"/>
          <w:sz w:val="24"/>
          <w:szCs w:val="24"/>
        </w:rPr>
        <w:t>PM outlines key tasks for monetary, fiscal policy management in 2026</w:t>
      </w:r>
      <w:bookmarkEnd w:id="1079"/>
    </w:p>
    <w:p w14:paraId="14DE40B4" w14:textId="77777777" w:rsidR="00ED6A60" w:rsidRPr="00B91531" w:rsidRDefault="00ED6A60" w:rsidP="00ED6A60">
      <w:pPr>
        <w:spacing w:after="0" w:line="288" w:lineRule="auto"/>
        <w:rPr>
          <w:rFonts w:ascii="Aptos" w:eastAsia="Times New Roman" w:hAnsi="Aptos" w:cs="Times New Roman"/>
          <w:i/>
          <w:iCs/>
          <w:color w:val="002060"/>
          <w:sz w:val="18"/>
          <w:szCs w:val="18"/>
        </w:rPr>
      </w:pPr>
      <w:r w:rsidRPr="00B91531">
        <w:rPr>
          <w:rFonts w:ascii="Aptos" w:eastAsia="Times New Roman" w:hAnsi="Aptos" w:cs="Times New Roman"/>
          <w:i/>
          <w:iCs/>
          <w:color w:val="002060"/>
          <w:sz w:val="18"/>
          <w:szCs w:val="18"/>
        </w:rPr>
        <w:t>VET</w:t>
      </w:r>
    </w:p>
    <w:p w14:paraId="2D6501FF" w14:textId="77777777" w:rsidR="00ED6A60" w:rsidRPr="00B91531" w:rsidRDefault="00ED6A60" w:rsidP="00ED6A60">
      <w:pPr>
        <w:spacing w:after="0" w:line="288" w:lineRule="auto"/>
        <w:rPr>
          <w:rFonts w:ascii="Aptos" w:eastAsia="Times New Roman" w:hAnsi="Aptos" w:cs="Times New Roman"/>
          <w:color w:val="002060"/>
        </w:rPr>
      </w:pPr>
    </w:p>
    <w:p w14:paraId="170A6DDA" w14:textId="77777777" w:rsidR="00ED6A60" w:rsidRPr="00B91531" w:rsidRDefault="00ED6A60" w:rsidP="00ED6A60">
      <w:pPr>
        <w:spacing w:after="100" w:afterAutospacing="1" w:line="288" w:lineRule="auto"/>
        <w:outlineLvl w:val="1"/>
        <w:rPr>
          <w:rFonts w:ascii="Aptos" w:eastAsia="Times New Roman" w:hAnsi="Aptos" w:cs="Arial"/>
          <w:i/>
          <w:iCs/>
          <w:color w:val="002060"/>
        </w:rPr>
      </w:pPr>
      <w:bookmarkStart w:id="1080" w:name="_Toc221628426"/>
      <w:r w:rsidRPr="00B91531">
        <w:rPr>
          <w:rFonts w:ascii="Aptos" w:eastAsia="Times New Roman" w:hAnsi="Aptos" w:cs="Arial"/>
          <w:i/>
          <w:iCs/>
          <w:color w:val="002060"/>
        </w:rPr>
        <w:t>Relevant ministries, agencies and localities instructed to pursue a reasonably expansionary fiscal policy with clear priorities.</w:t>
      </w:r>
      <w:bookmarkEnd w:id="1080"/>
    </w:p>
    <w:p w14:paraId="06251259" w14:textId="77777777" w:rsidR="00ED6A60" w:rsidRPr="00B91531" w:rsidRDefault="00ED6A60" w:rsidP="00ED6A60">
      <w:pPr>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Prime Minister Pham Minh Chinh on February 8 signed Official Dispatch No. 12/CD-</w:t>
      </w:r>
      <w:proofErr w:type="spellStart"/>
      <w:proofErr w:type="gramStart"/>
      <w:r w:rsidRPr="00B91531">
        <w:rPr>
          <w:rFonts w:ascii="Aptos" w:eastAsia="Times New Roman" w:hAnsi="Aptos" w:cs="Arial"/>
          <w:color w:val="002060"/>
        </w:rPr>
        <w:t>TTg</w:t>
      </w:r>
      <w:proofErr w:type="spellEnd"/>
      <w:r w:rsidRPr="00B91531">
        <w:rPr>
          <w:rFonts w:ascii="Aptos" w:eastAsia="Times New Roman" w:hAnsi="Aptos" w:cs="Arial"/>
          <w:color w:val="002060"/>
        </w:rPr>
        <w:t>,  outlining</w:t>
      </w:r>
      <w:proofErr w:type="gramEnd"/>
      <w:r w:rsidRPr="00B91531">
        <w:rPr>
          <w:rFonts w:ascii="Aptos" w:eastAsia="Times New Roman" w:hAnsi="Aptos" w:cs="Arial"/>
          <w:color w:val="002060"/>
        </w:rPr>
        <w:t xml:space="preserve"> key tasks and solutions for the management of monetary and fiscal policies in 2026, the Vietnam News Agency has reported.</w:t>
      </w:r>
    </w:p>
    <w:p w14:paraId="573DA51D" w14:textId="77777777" w:rsidR="00ED6A60" w:rsidRPr="00B91531" w:rsidRDefault="00ED6A60" w:rsidP="00ED6A60">
      <w:pPr>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The Ministry of Finance was tasked with leading and coordinating with relevant ministries, agencies and localities to pursue a reasonably expansionary fiscal policy with clear priorities, effectively tapping fiscal policy space to closely and flexibly coordinate with monetary policy and other macroeconomic policies.</w:t>
      </w:r>
    </w:p>
    <w:p w14:paraId="72F43FFE" w14:textId="77777777" w:rsidR="00ED6A60" w:rsidRPr="00B91531" w:rsidRDefault="00ED6A60" w:rsidP="00ED6A60">
      <w:pPr>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 xml:space="preserve">The ministry was also requested to effectively </w:t>
      </w:r>
      <w:proofErr w:type="spellStart"/>
      <w:r w:rsidRPr="00B91531">
        <w:rPr>
          <w:rFonts w:ascii="Aptos" w:eastAsia="Times New Roman" w:hAnsi="Aptos" w:cs="Arial"/>
          <w:color w:val="002060"/>
        </w:rPr>
        <w:t>mobilise</w:t>
      </w:r>
      <w:proofErr w:type="spellEnd"/>
      <w:r w:rsidRPr="00B91531">
        <w:rPr>
          <w:rFonts w:ascii="Aptos" w:eastAsia="Times New Roman" w:hAnsi="Aptos" w:cs="Arial"/>
          <w:color w:val="002060"/>
        </w:rPr>
        <w:t xml:space="preserve"> domestic and foreign investment resources; make prudent use of public debt and deficit headroom to issue government bonds for key projects; intensify efforts to attract large-scale, high-tech </w:t>
      </w:r>
      <w:proofErr w:type="spellStart"/>
      <w:r w:rsidRPr="00B91531">
        <w:rPr>
          <w:rFonts w:ascii="Aptos" w:eastAsia="Times New Roman" w:hAnsi="Aptos" w:cs="Arial"/>
          <w:color w:val="002060"/>
        </w:rPr>
        <w:t>FDI</w:t>
      </w:r>
      <w:proofErr w:type="spellEnd"/>
      <w:r w:rsidRPr="00B91531">
        <w:rPr>
          <w:rFonts w:ascii="Aptos" w:eastAsia="Times New Roman" w:hAnsi="Aptos" w:cs="Arial"/>
          <w:color w:val="002060"/>
        </w:rPr>
        <w:t xml:space="preserve"> projects; and strongly develop capital markets, including putting the international financial </w:t>
      </w:r>
      <w:proofErr w:type="spellStart"/>
      <w:r w:rsidRPr="00B91531">
        <w:rPr>
          <w:rFonts w:ascii="Aptos" w:eastAsia="Times New Roman" w:hAnsi="Aptos" w:cs="Arial"/>
          <w:color w:val="002060"/>
        </w:rPr>
        <w:t>centre</w:t>
      </w:r>
      <w:proofErr w:type="spellEnd"/>
      <w:r w:rsidRPr="00B91531">
        <w:rPr>
          <w:rFonts w:ascii="Aptos" w:eastAsia="Times New Roman" w:hAnsi="Aptos" w:cs="Arial"/>
          <w:color w:val="002060"/>
        </w:rPr>
        <w:t xml:space="preserve"> in Ho Chi Minh City and Da Nang city into official operation in February so as to help </w:t>
      </w:r>
      <w:proofErr w:type="spellStart"/>
      <w:r w:rsidRPr="00B91531">
        <w:rPr>
          <w:rFonts w:ascii="Aptos" w:eastAsia="Times New Roman" w:hAnsi="Aptos" w:cs="Arial"/>
          <w:color w:val="002060"/>
        </w:rPr>
        <w:t>mobilise</w:t>
      </w:r>
      <w:proofErr w:type="spellEnd"/>
      <w:r w:rsidRPr="00B91531">
        <w:rPr>
          <w:rFonts w:ascii="Aptos" w:eastAsia="Times New Roman" w:hAnsi="Aptos" w:cs="Arial"/>
          <w:color w:val="002060"/>
        </w:rPr>
        <w:t xml:space="preserve"> medium- and long-term capital and ease pressure on short-term bank funding.</w:t>
      </w:r>
    </w:p>
    <w:p w14:paraId="1F47FA26" w14:textId="77777777" w:rsidR="00ED6A60" w:rsidRPr="00B91531" w:rsidRDefault="00ED6A60" w:rsidP="00ED6A60">
      <w:pPr>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More efforts are needed to promptly and effectively implement the Resolution on piloting a digital asset exchange, as well as the scheme on the establishment and development of the carbon market in Vietnam, as approved by the Government and the PM.</w:t>
      </w:r>
    </w:p>
    <w:p w14:paraId="2754357C" w14:textId="77777777" w:rsidR="00ED6A60" w:rsidRPr="00B91531" w:rsidRDefault="00ED6A60" w:rsidP="00ED6A60">
      <w:pPr>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lastRenderedPageBreak/>
        <w:t xml:space="preserve">The PM also urged conducting a comprehensive review and assessment of the current operations of small- and medium-sized enterprises (SMEs), promptly identifying difficulties and bottlenecks related to institutions, policies and administrative procedures, </w:t>
      </w:r>
      <w:proofErr w:type="gramStart"/>
      <w:r w:rsidRPr="00B91531">
        <w:rPr>
          <w:rFonts w:ascii="Aptos" w:eastAsia="Times New Roman" w:hAnsi="Aptos" w:cs="Arial"/>
          <w:color w:val="002060"/>
        </w:rPr>
        <w:t>in order to</w:t>
      </w:r>
      <w:proofErr w:type="gramEnd"/>
      <w:r w:rsidRPr="00B91531">
        <w:rPr>
          <w:rFonts w:ascii="Aptos" w:eastAsia="Times New Roman" w:hAnsi="Aptos" w:cs="Arial"/>
          <w:color w:val="002060"/>
        </w:rPr>
        <w:t xml:space="preserve"> propose practical, feasible and effective support measures. Particular attention should be given to studying mechanisms and policies to facilitate SMEs’ access to finance and credit.</w:t>
      </w:r>
    </w:p>
    <w:p w14:paraId="649499EE" w14:textId="77777777" w:rsidR="00ED6A60" w:rsidRPr="00B91531" w:rsidRDefault="00ED6A60" w:rsidP="00ED6A60">
      <w:pPr>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It is necessary to expedite the research and completion of the National Investment One-Stop Portal, and report to the PM by February 25.</w:t>
      </w:r>
    </w:p>
    <w:p w14:paraId="33E22F08" w14:textId="77777777" w:rsidR="00ED6A60" w:rsidRPr="00B91531" w:rsidRDefault="00ED6A60" w:rsidP="00ED6A60">
      <w:pPr>
        <w:spacing w:before="100" w:beforeAutospacing="1" w:after="100" w:afterAutospacing="1" w:line="288" w:lineRule="auto"/>
        <w:jc w:val="both"/>
        <w:rPr>
          <w:rFonts w:ascii="Aptos" w:eastAsia="Times New Roman" w:hAnsi="Aptos" w:cs="Arial"/>
          <w:color w:val="002060"/>
        </w:rPr>
      </w:pPr>
      <w:r w:rsidRPr="00B91531">
        <w:rPr>
          <w:rFonts w:ascii="Aptos" w:eastAsia="Times New Roman" w:hAnsi="Aptos" w:cs="Arial"/>
          <w:color w:val="002060"/>
        </w:rPr>
        <w:t xml:space="preserve">The </w:t>
      </w:r>
      <w:proofErr w:type="spellStart"/>
      <w:r w:rsidRPr="00B91531">
        <w:rPr>
          <w:rFonts w:ascii="Aptos" w:eastAsia="Times New Roman" w:hAnsi="Aptos" w:cs="Arial"/>
          <w:color w:val="002060"/>
        </w:rPr>
        <w:t>SBV</w:t>
      </w:r>
      <w:proofErr w:type="spellEnd"/>
      <w:r w:rsidRPr="00B91531">
        <w:rPr>
          <w:rFonts w:ascii="Aptos" w:eastAsia="Times New Roman" w:hAnsi="Aptos" w:cs="Arial"/>
          <w:color w:val="002060"/>
        </w:rPr>
        <w:t xml:space="preserve"> was assigned to manage monetary policy in a proactive, flexible, timely and effective manner, closely monitoring inflation, exchange rates, interest rates and liquidity to manage policy tools smoothly, with clear roadmaps, in line with macroeconomic developments and policy objectives. Credit growth should be managed appropriately, transparently announced, and adjusted in line with economic conditions, while ensuring credit flows into production, priority sectors and growth drivers, and controlling risks in vulnerable areas.</w:t>
      </w:r>
    </w:p>
    <w:p w14:paraId="274F7842" w14:textId="77777777" w:rsidR="00CC614B" w:rsidRDefault="00CC614B" w:rsidP="00CC614B">
      <w:pPr>
        <w:shd w:val="clear" w:color="auto" w:fill="FFFFFF"/>
        <w:spacing w:after="0" w:line="720" w:lineRule="atLeast"/>
        <w:rPr>
          <w:rFonts w:ascii="NotoSerif" w:eastAsia="Times New Roman" w:hAnsi="NotoSerif" w:cs="Times New Roman"/>
          <w:b/>
          <w:bCs/>
          <w:color w:val="212529"/>
          <w:sz w:val="48"/>
          <w:szCs w:val="48"/>
        </w:rPr>
      </w:pPr>
    </w:p>
    <w:p w14:paraId="3000FF52" w14:textId="43033B60" w:rsidR="003965C9" w:rsidRDefault="00597747" w:rsidP="003965C9">
      <w:pPr>
        <w:spacing w:line="288" w:lineRule="auto"/>
        <w:jc w:val="right"/>
        <w:rPr>
          <w:rStyle w:val="Hyperlink"/>
          <w:rFonts w:asciiTheme="majorHAnsi" w:hAnsiTheme="majorHAnsi" w:cs="Times New Roman"/>
          <w:color w:val="002060"/>
        </w:rPr>
      </w:pPr>
      <w:hyperlink w:anchor="_top" w:history="1">
        <w:r w:rsidR="003965C9" w:rsidRPr="00296A8F">
          <w:rPr>
            <w:rStyle w:val="Hyperlink"/>
            <w:rFonts w:asciiTheme="majorHAnsi" w:hAnsiTheme="majorHAnsi" w:cs="Times New Roman"/>
            <w:color w:val="002060"/>
          </w:rPr>
          <w:t>Back to Top</w:t>
        </w:r>
      </w:hyperlink>
    </w:p>
    <w:p w14:paraId="6E639DAB" w14:textId="77777777" w:rsidR="00F97646" w:rsidRPr="00D36075" w:rsidRDefault="00F97646" w:rsidP="00610B9A">
      <w:pPr>
        <w:pStyle w:val="Heading2"/>
        <w:rPr>
          <w:rFonts w:ascii="NotoSerif" w:eastAsia="Times New Roman" w:hAnsi="NotoSerif" w:cs="Times New Roman"/>
          <w:b w:val="0"/>
          <w:bCs w:val="0"/>
          <w:color w:val="212529"/>
          <w:sz w:val="46"/>
          <w:szCs w:val="44"/>
        </w:rPr>
      </w:pPr>
    </w:p>
    <w:p w14:paraId="753D1A8E" w14:textId="283402FE" w:rsidR="00F97646" w:rsidRPr="00F97646" w:rsidRDefault="00F97646" w:rsidP="00610B9A">
      <w:pPr>
        <w:pStyle w:val="Heading2"/>
        <w:rPr>
          <w:rFonts w:ascii="Aptos" w:eastAsia="Times New Roman" w:hAnsi="Aptos" w:cs="Times New Roman"/>
          <w:color w:val="002060"/>
          <w:sz w:val="24"/>
          <w:szCs w:val="24"/>
        </w:rPr>
      </w:pPr>
      <w:bookmarkStart w:id="1081" w:name="_Toc221628427"/>
      <w:r w:rsidRPr="00F97646">
        <w:rPr>
          <w:rFonts w:ascii="Aptos" w:eastAsia="Times New Roman" w:hAnsi="Aptos" w:cs="Times New Roman"/>
          <w:color w:val="002060"/>
          <w:sz w:val="24"/>
          <w:szCs w:val="24"/>
        </w:rPr>
        <w:t>New decree boosts use of article number codes, barcodes in traceability</w:t>
      </w:r>
      <w:bookmarkEnd w:id="1081"/>
    </w:p>
    <w:p w14:paraId="4430B957" w14:textId="5E0CB2CB" w:rsidR="00F97646" w:rsidRDefault="00F97646" w:rsidP="00F97646">
      <w:pPr>
        <w:shd w:val="clear" w:color="auto" w:fill="FFFFFF"/>
        <w:spacing w:line="288" w:lineRule="auto"/>
        <w:jc w:val="both"/>
        <w:rPr>
          <w:rFonts w:ascii="Aptos" w:eastAsia="Times New Roman" w:hAnsi="Aptos" w:cs="Times New Roman"/>
          <w:i/>
          <w:iCs/>
          <w:color w:val="002060"/>
          <w:sz w:val="18"/>
          <w:szCs w:val="18"/>
        </w:rPr>
      </w:pPr>
      <w:proofErr w:type="spellStart"/>
      <w:r w:rsidRPr="00F97646">
        <w:rPr>
          <w:rFonts w:ascii="Aptos" w:eastAsia="Times New Roman" w:hAnsi="Aptos" w:cs="Times New Roman"/>
          <w:i/>
          <w:iCs/>
          <w:color w:val="002060"/>
          <w:sz w:val="18"/>
          <w:szCs w:val="18"/>
        </w:rPr>
        <w:t>VLLF</w:t>
      </w:r>
      <w:proofErr w:type="spellEnd"/>
    </w:p>
    <w:p w14:paraId="4C73EB3F" w14:textId="77777777" w:rsidR="00F97646" w:rsidRPr="00F97646" w:rsidRDefault="00F97646" w:rsidP="00F97646">
      <w:pPr>
        <w:shd w:val="clear" w:color="auto" w:fill="FFFFFF"/>
        <w:spacing w:line="288" w:lineRule="auto"/>
        <w:jc w:val="both"/>
        <w:rPr>
          <w:rFonts w:ascii="Aptos" w:eastAsia="Times New Roman" w:hAnsi="Aptos" w:cs="Times New Roman"/>
          <w:i/>
          <w:iCs/>
          <w:color w:val="002060"/>
          <w:sz w:val="18"/>
          <w:szCs w:val="18"/>
        </w:rPr>
      </w:pPr>
    </w:p>
    <w:p w14:paraId="1C430CE8" w14:textId="77777777" w:rsidR="00F97646" w:rsidRPr="00F97646" w:rsidRDefault="00F97646" w:rsidP="00F97646">
      <w:pPr>
        <w:shd w:val="clear" w:color="auto" w:fill="FFFFFF"/>
        <w:spacing w:line="288" w:lineRule="auto"/>
        <w:jc w:val="both"/>
        <w:rPr>
          <w:rFonts w:ascii="Aptos" w:eastAsia="Times New Roman" w:hAnsi="Aptos" w:cs="Times New Roman"/>
          <w:i/>
          <w:iCs/>
          <w:color w:val="002060"/>
        </w:rPr>
      </w:pPr>
      <w:r w:rsidRPr="00F97646">
        <w:rPr>
          <w:rFonts w:ascii="Aptos" w:eastAsia="Times New Roman" w:hAnsi="Aptos" w:cs="Times New Roman"/>
          <w:i/>
          <w:iCs/>
          <w:color w:val="002060"/>
        </w:rPr>
        <w:t>Promoting the application of article number codes and barcodes in production and business activities, Decree 37/2026/ND-CP is expected to strengthen quality management and ensure transparent traceability of products and goods throughout the supply chain.</w:t>
      </w:r>
    </w:p>
    <w:p w14:paraId="4F650EF4" w14:textId="77777777" w:rsidR="00F97646" w:rsidRPr="00F97646" w:rsidRDefault="00F97646" w:rsidP="00F97646">
      <w:pPr>
        <w:shd w:val="clear" w:color="auto" w:fill="FFFFFF"/>
        <w:spacing w:before="240" w:after="0" w:line="288" w:lineRule="auto"/>
        <w:jc w:val="both"/>
        <w:rPr>
          <w:rFonts w:ascii="Aptos" w:eastAsia="Times New Roman" w:hAnsi="Aptos" w:cs="Times New Roman"/>
          <w:color w:val="002060"/>
        </w:rPr>
      </w:pPr>
      <w:r w:rsidRPr="00F97646">
        <w:rPr>
          <w:rFonts w:ascii="Aptos" w:eastAsia="Times New Roman" w:hAnsi="Aptos" w:cs="Times New Roman"/>
          <w:color w:val="002060"/>
        </w:rPr>
        <w:t>The Government has recently issued a decree encouraging production and business organizations and individuals to apply article number codes and barcodes in quality management and traceability of products and goods.</w:t>
      </w:r>
    </w:p>
    <w:p w14:paraId="72FB7397" w14:textId="77777777" w:rsidR="00F97646" w:rsidRPr="00F97646" w:rsidRDefault="00F97646" w:rsidP="00F97646">
      <w:pPr>
        <w:shd w:val="clear" w:color="auto" w:fill="FFFFFF"/>
        <w:spacing w:before="240" w:after="0" w:line="288" w:lineRule="auto"/>
        <w:jc w:val="both"/>
        <w:rPr>
          <w:rFonts w:ascii="Aptos" w:eastAsia="Times New Roman" w:hAnsi="Aptos" w:cs="Times New Roman"/>
          <w:color w:val="002060"/>
        </w:rPr>
      </w:pPr>
      <w:r w:rsidRPr="00F97646">
        <w:rPr>
          <w:rFonts w:ascii="Aptos" w:eastAsia="Times New Roman" w:hAnsi="Aptos" w:cs="Times New Roman"/>
          <w:color w:val="002060"/>
        </w:rPr>
        <w:t xml:space="preserve">Effective as of January 23, Decree 37 promotes the use of various technologies concerning article number codes and barcodes, categorized into one-dimensional (or linear) codes and two-dimensional codes, such as QR codes and </w:t>
      </w:r>
      <w:proofErr w:type="spellStart"/>
      <w:r w:rsidRPr="00F97646">
        <w:rPr>
          <w:rFonts w:ascii="Aptos" w:eastAsia="Times New Roman" w:hAnsi="Aptos" w:cs="Times New Roman"/>
          <w:color w:val="002060"/>
        </w:rPr>
        <w:t>DataMatrix</w:t>
      </w:r>
      <w:proofErr w:type="spellEnd"/>
      <w:r w:rsidRPr="00F97646">
        <w:rPr>
          <w:rFonts w:ascii="Aptos" w:eastAsia="Times New Roman" w:hAnsi="Aptos" w:cs="Times New Roman"/>
          <w:color w:val="002060"/>
        </w:rPr>
        <w:t xml:space="preserve"> codes, radio-frequency identification (RFID), near-field communication (NFC), and other appropriate technologies.</w:t>
      </w:r>
    </w:p>
    <w:p w14:paraId="338E569A" w14:textId="77777777" w:rsidR="00F97646" w:rsidRPr="00F97646" w:rsidRDefault="00F97646" w:rsidP="00F97646">
      <w:pPr>
        <w:shd w:val="clear" w:color="auto" w:fill="FFFFFF"/>
        <w:spacing w:before="240" w:after="0" w:line="288" w:lineRule="auto"/>
        <w:jc w:val="both"/>
        <w:rPr>
          <w:rFonts w:ascii="Aptos" w:eastAsia="Times New Roman" w:hAnsi="Aptos" w:cs="Times New Roman"/>
          <w:color w:val="002060"/>
        </w:rPr>
      </w:pPr>
      <w:r w:rsidRPr="00F97646">
        <w:rPr>
          <w:rFonts w:ascii="Aptos" w:eastAsia="Times New Roman" w:hAnsi="Aptos" w:cs="Times New Roman"/>
          <w:color w:val="002060"/>
        </w:rPr>
        <w:t>The decree emphasizes that these technologies should be integrated with artificial intelligence, big data, and the Internet of Things (IoT) to facilitate the collection, storage and sharing of data on product and goods quality throughout the entire supply chain.</w:t>
      </w:r>
    </w:p>
    <w:p w14:paraId="769D1767" w14:textId="77777777" w:rsidR="00F97646" w:rsidRPr="00F97646" w:rsidRDefault="00F97646" w:rsidP="00F97646">
      <w:pPr>
        <w:shd w:val="clear" w:color="auto" w:fill="FFFFFF"/>
        <w:spacing w:before="240" w:after="0" w:line="288" w:lineRule="auto"/>
        <w:jc w:val="both"/>
        <w:rPr>
          <w:rFonts w:ascii="Aptos" w:eastAsia="Times New Roman" w:hAnsi="Aptos" w:cs="Times New Roman"/>
          <w:color w:val="002060"/>
        </w:rPr>
      </w:pPr>
      <w:r w:rsidRPr="00F97646">
        <w:rPr>
          <w:rFonts w:ascii="Aptos" w:eastAsia="Times New Roman" w:hAnsi="Aptos" w:cs="Times New Roman"/>
          <w:color w:val="002060"/>
        </w:rPr>
        <w:t xml:space="preserve">Goods producers and service providers may themselves decide on the application of article number codes and barcodes on technological platforms that are suitable to their actual needs, </w:t>
      </w:r>
      <w:proofErr w:type="gramStart"/>
      <w:r w:rsidRPr="00F97646">
        <w:rPr>
          <w:rFonts w:ascii="Aptos" w:eastAsia="Times New Roman" w:hAnsi="Aptos" w:cs="Times New Roman"/>
          <w:color w:val="002060"/>
        </w:rPr>
        <w:t>provided that</w:t>
      </w:r>
      <w:proofErr w:type="gramEnd"/>
      <w:r w:rsidRPr="00F97646">
        <w:rPr>
          <w:rFonts w:ascii="Aptos" w:eastAsia="Times New Roman" w:hAnsi="Aptos" w:cs="Times New Roman"/>
          <w:color w:val="002060"/>
        </w:rPr>
        <w:t xml:space="preserve"> they fully comply with this Decree.</w:t>
      </w:r>
    </w:p>
    <w:p w14:paraId="0397B2DF" w14:textId="77777777" w:rsidR="00F97646" w:rsidRPr="00F97646" w:rsidRDefault="00F97646" w:rsidP="00F97646">
      <w:pPr>
        <w:shd w:val="clear" w:color="auto" w:fill="FFFFFF"/>
        <w:spacing w:before="240" w:after="0" w:line="288" w:lineRule="auto"/>
        <w:jc w:val="both"/>
        <w:rPr>
          <w:rFonts w:ascii="Aptos" w:eastAsia="Times New Roman" w:hAnsi="Aptos" w:cs="Times New Roman"/>
          <w:color w:val="002060"/>
        </w:rPr>
      </w:pPr>
      <w:r w:rsidRPr="00F97646">
        <w:rPr>
          <w:rFonts w:ascii="Aptos" w:eastAsia="Times New Roman" w:hAnsi="Aptos" w:cs="Times New Roman"/>
          <w:color w:val="002060"/>
        </w:rPr>
        <w:t xml:space="preserve">Besides, traceability systems used by goods producers and service providers must enable traceability in conformity with national, international, regional, foreign or in-house standards as specified in the law on standards and </w:t>
      </w:r>
      <w:r w:rsidRPr="00F97646">
        <w:rPr>
          <w:rFonts w:ascii="Aptos" w:eastAsia="Times New Roman" w:hAnsi="Aptos" w:cs="Times New Roman"/>
          <w:color w:val="002060"/>
        </w:rPr>
        <w:lastRenderedPageBreak/>
        <w:t>technical regulations. In case a national technical regulation on traceability systems is available, the goods producers and service providers are required to carry out procedures for regulation conformity declaration in accordance with law.</w:t>
      </w:r>
    </w:p>
    <w:p w14:paraId="6DB5D094" w14:textId="77777777" w:rsidR="00F97646" w:rsidRPr="00F97646" w:rsidRDefault="00F97646" w:rsidP="00F97646">
      <w:pPr>
        <w:shd w:val="clear" w:color="auto" w:fill="FFFFFF"/>
        <w:spacing w:before="240" w:after="0" w:line="288" w:lineRule="auto"/>
        <w:jc w:val="both"/>
        <w:rPr>
          <w:rFonts w:ascii="Aptos" w:eastAsia="Times New Roman" w:hAnsi="Aptos" w:cs="Times New Roman"/>
          <w:color w:val="002060"/>
        </w:rPr>
      </w:pPr>
      <w:r w:rsidRPr="00F97646">
        <w:rPr>
          <w:rFonts w:ascii="Aptos" w:eastAsia="Times New Roman" w:hAnsi="Aptos" w:cs="Times New Roman"/>
          <w:color w:val="002060"/>
        </w:rPr>
        <w:t>As stated in the decree, traceability data must include basic information like product name, product image, name and address of the manufacturer/trader, origin, brand or trademark, and batch or serial number and expiry date (if any).</w:t>
      </w:r>
    </w:p>
    <w:p w14:paraId="730FA71D" w14:textId="77777777" w:rsidR="00F97646" w:rsidRPr="00F97646" w:rsidRDefault="00F97646" w:rsidP="00F97646">
      <w:pPr>
        <w:shd w:val="clear" w:color="auto" w:fill="FFFFFF"/>
        <w:spacing w:before="240" w:after="0" w:line="288" w:lineRule="auto"/>
        <w:jc w:val="both"/>
        <w:rPr>
          <w:rFonts w:ascii="Aptos" w:eastAsia="Times New Roman" w:hAnsi="Aptos" w:cs="Times New Roman"/>
          <w:color w:val="002060"/>
        </w:rPr>
      </w:pPr>
      <w:r w:rsidRPr="00F97646">
        <w:rPr>
          <w:rFonts w:ascii="Aptos" w:eastAsia="Times New Roman" w:hAnsi="Aptos" w:cs="Times New Roman"/>
          <w:color w:val="002060"/>
        </w:rPr>
        <w:t>The decree also introduces provisions on digital product passports and electronic labels for goods. A digital product passport will be established in the form of electronic data linked to a unique identification code and may be used as a substitute for an electronic label if it has sufficient mandatory labeling components as prescribed.</w:t>
      </w:r>
    </w:p>
    <w:p w14:paraId="3A8AEC5C" w14:textId="6A47E87A" w:rsidR="00F97646" w:rsidRPr="00F97646" w:rsidRDefault="00F97646" w:rsidP="00F97646">
      <w:pPr>
        <w:shd w:val="clear" w:color="auto" w:fill="FFFFFF"/>
        <w:spacing w:before="240" w:line="288" w:lineRule="auto"/>
        <w:jc w:val="both"/>
        <w:rPr>
          <w:rFonts w:ascii="Aptos" w:eastAsia="Times New Roman" w:hAnsi="Aptos" w:cs="Times New Roman"/>
          <w:color w:val="002060"/>
        </w:rPr>
      </w:pPr>
      <w:proofErr w:type="gramStart"/>
      <w:r w:rsidRPr="00F97646">
        <w:rPr>
          <w:rFonts w:ascii="Aptos" w:eastAsia="Times New Roman" w:hAnsi="Aptos" w:cs="Times New Roman"/>
          <w:color w:val="002060"/>
        </w:rPr>
        <w:t>In light of</w:t>
      </w:r>
      <w:proofErr w:type="gramEnd"/>
      <w:r w:rsidRPr="00F97646">
        <w:rPr>
          <w:rFonts w:ascii="Aptos" w:eastAsia="Times New Roman" w:hAnsi="Aptos" w:cs="Times New Roman"/>
          <w:color w:val="002060"/>
        </w:rPr>
        <w:t xml:space="preserve"> this, the Ministry of Science and Technology, as the focal-point unit in charge of product and goods traceability, is assigned to submit to the Prime Minister for approval a roadmap for the application of digital product passports to specific product groups</w:t>
      </w:r>
      <w:r w:rsidRPr="00F97646">
        <w:rPr>
          <w:rFonts w:ascii="Aptos" w:eastAsia="Times New Roman" w:hAnsi="Aptos" w:cs="Times New Roman"/>
          <w:color w:val="002060"/>
        </w:rPr>
        <w:t>.</w:t>
      </w:r>
    </w:p>
    <w:p w14:paraId="0E23EBE1" w14:textId="131CE258" w:rsidR="007F79AB" w:rsidRDefault="007F79AB" w:rsidP="00F97646">
      <w:pPr>
        <w:spacing w:line="288" w:lineRule="auto"/>
        <w:rPr>
          <w:rStyle w:val="Hyperlink"/>
          <w:rFonts w:asciiTheme="majorHAnsi" w:hAnsiTheme="majorHAnsi" w:cs="Times New Roman"/>
          <w:color w:val="002060"/>
        </w:rPr>
      </w:pPr>
    </w:p>
    <w:p w14:paraId="74C9B910" w14:textId="77777777" w:rsidR="00D73F24" w:rsidRPr="00296A8F" w:rsidRDefault="00597747" w:rsidP="00D73F24">
      <w:pPr>
        <w:spacing w:line="288" w:lineRule="auto"/>
        <w:jc w:val="right"/>
        <w:rPr>
          <w:rStyle w:val="Hyperlink"/>
          <w:rFonts w:asciiTheme="majorHAnsi" w:hAnsiTheme="majorHAnsi" w:cs="Times New Roman"/>
          <w:color w:val="002060"/>
        </w:rPr>
      </w:pPr>
      <w:hyperlink w:anchor="_top" w:history="1">
        <w:r w:rsidR="00D73F24" w:rsidRPr="00296A8F">
          <w:rPr>
            <w:rStyle w:val="Hyperlink"/>
            <w:rFonts w:asciiTheme="majorHAnsi" w:hAnsiTheme="majorHAnsi" w:cs="Times New Roman"/>
            <w:color w:val="002060"/>
          </w:rPr>
          <w:t>Back to Top</w:t>
        </w:r>
      </w:hyperlink>
    </w:p>
    <w:bookmarkEnd w:id="4"/>
    <w:p w14:paraId="3918B726" w14:textId="77777777" w:rsidR="005930CB" w:rsidRPr="00296A8F" w:rsidRDefault="005930CB" w:rsidP="005930CB">
      <w:pPr>
        <w:spacing w:line="288" w:lineRule="auto"/>
        <w:jc w:val="right"/>
        <w:rPr>
          <w:rStyle w:val="Hyperlink"/>
          <w:rFonts w:asciiTheme="majorHAnsi" w:hAnsiTheme="majorHAnsi" w:cs="Times New Roman"/>
          <w:color w:val="002060"/>
        </w:rPr>
      </w:pPr>
    </w:p>
    <w:sectPr w:rsidR="005930CB" w:rsidRPr="00296A8F"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39CD" w14:textId="77777777" w:rsidR="00A45C09" w:rsidRDefault="00A45C09">
      <w:pPr>
        <w:spacing w:after="0" w:line="240" w:lineRule="auto"/>
      </w:pPr>
      <w:r>
        <w:separator/>
      </w:r>
    </w:p>
  </w:endnote>
  <w:endnote w:type="continuationSeparator" w:id="0">
    <w:p w14:paraId="0941AF94" w14:textId="77777777" w:rsidR="00A45C09" w:rsidRDefault="00A4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dobe Devanagari">
    <w:altName w:val="Kokila"/>
    <w:panose1 w:val="00000000000000000000"/>
    <w:charset w:val="00"/>
    <w:family w:val="roman"/>
    <w:notTrueType/>
    <w:pitch w:val="variable"/>
    <w:sig w:usb0="00008003" w:usb1="00000000" w:usb2="00000000" w:usb3="00000000" w:csb0="00000001" w:csb1="00000000"/>
  </w:font>
  <w:font w:name=".VnAristot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9A2D" w14:textId="77777777" w:rsidR="00A45C09" w:rsidRDefault="00A45C09">
      <w:pPr>
        <w:spacing w:after="0" w:line="240" w:lineRule="auto"/>
      </w:pPr>
      <w:r>
        <w:separator/>
      </w:r>
    </w:p>
  </w:footnote>
  <w:footnote w:type="continuationSeparator" w:id="0">
    <w:p w14:paraId="548C032C" w14:textId="77777777" w:rsidR="00A45C09" w:rsidRDefault="00A4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0910"/>
    <w:multiLevelType w:val="multilevel"/>
    <w:tmpl w:val="ABDEC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D5005"/>
    <w:multiLevelType w:val="multilevel"/>
    <w:tmpl w:val="1930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13CC9"/>
    <w:multiLevelType w:val="multilevel"/>
    <w:tmpl w:val="53C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601C5"/>
    <w:multiLevelType w:val="multilevel"/>
    <w:tmpl w:val="477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16547"/>
    <w:multiLevelType w:val="hybridMultilevel"/>
    <w:tmpl w:val="AB905510"/>
    <w:lvl w:ilvl="0" w:tplc="99586CE6">
      <w:start w:val="1"/>
      <w:numFmt w:val="upperRoman"/>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77457"/>
    <w:multiLevelType w:val="hybridMultilevel"/>
    <w:tmpl w:val="033E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D5A6F"/>
    <w:multiLevelType w:val="multilevel"/>
    <w:tmpl w:val="501A7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00B12"/>
    <w:multiLevelType w:val="hybridMultilevel"/>
    <w:tmpl w:val="B57E4F6C"/>
    <w:lvl w:ilvl="0" w:tplc="5EF0AB7A">
      <w:numFmt w:val="bullet"/>
      <w:lvlText w:val="•"/>
      <w:lvlJc w:val="left"/>
      <w:pPr>
        <w:ind w:left="720" w:hanging="360"/>
      </w:pPr>
      <w:rPr>
        <w:rFonts w:ascii="Calibri" w:eastAsia="Times New Roman" w:hAnsi="Calibri" w:cs="Calibri" w:hint="default"/>
        <w:color w:val="1F497D"/>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D31A4"/>
    <w:multiLevelType w:val="hybridMultilevel"/>
    <w:tmpl w:val="6158EF14"/>
    <w:lvl w:ilvl="0" w:tplc="B23E9046">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57AAC"/>
    <w:multiLevelType w:val="multilevel"/>
    <w:tmpl w:val="B770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6175B8"/>
    <w:multiLevelType w:val="multilevel"/>
    <w:tmpl w:val="E8BA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10C88"/>
    <w:multiLevelType w:val="multilevel"/>
    <w:tmpl w:val="FEF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D0E3F"/>
    <w:multiLevelType w:val="multilevel"/>
    <w:tmpl w:val="5AFE5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0431C"/>
    <w:multiLevelType w:val="hybridMultilevel"/>
    <w:tmpl w:val="70B6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B81C13"/>
    <w:multiLevelType w:val="multilevel"/>
    <w:tmpl w:val="77A21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07856"/>
    <w:multiLevelType w:val="hybridMultilevel"/>
    <w:tmpl w:val="F240376C"/>
    <w:lvl w:ilvl="0" w:tplc="5EF0AB7A">
      <w:numFmt w:val="bullet"/>
      <w:lvlText w:val="•"/>
      <w:lvlJc w:val="left"/>
      <w:pPr>
        <w:ind w:left="720" w:hanging="360"/>
      </w:pPr>
      <w:rPr>
        <w:rFonts w:ascii="Calibri" w:eastAsia="Times New Roman" w:hAnsi="Calibri" w:cs="Calibri" w:hint="default"/>
        <w:color w:val="1F497D"/>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23993"/>
    <w:multiLevelType w:val="hybridMultilevel"/>
    <w:tmpl w:val="8C309356"/>
    <w:lvl w:ilvl="0" w:tplc="FD7E577E">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07EA1"/>
    <w:multiLevelType w:val="multilevel"/>
    <w:tmpl w:val="94DAD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444A21"/>
    <w:multiLevelType w:val="multilevel"/>
    <w:tmpl w:val="3EFC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CA7C15"/>
    <w:multiLevelType w:val="multilevel"/>
    <w:tmpl w:val="23F03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C459B5"/>
    <w:multiLevelType w:val="hybridMultilevel"/>
    <w:tmpl w:val="9C54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9E76B7"/>
    <w:multiLevelType w:val="multilevel"/>
    <w:tmpl w:val="228A71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400F3"/>
    <w:multiLevelType w:val="multilevel"/>
    <w:tmpl w:val="2AC4F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86BA7"/>
    <w:multiLevelType w:val="multilevel"/>
    <w:tmpl w:val="7A405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862865"/>
    <w:multiLevelType w:val="hybridMultilevel"/>
    <w:tmpl w:val="CC32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C548A"/>
    <w:multiLevelType w:val="multilevel"/>
    <w:tmpl w:val="DFCA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6E1592"/>
    <w:multiLevelType w:val="multilevel"/>
    <w:tmpl w:val="8C74B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3937FB"/>
    <w:multiLevelType w:val="hybridMultilevel"/>
    <w:tmpl w:val="94B09260"/>
    <w:lvl w:ilvl="0" w:tplc="5EF0AB7A">
      <w:numFmt w:val="bullet"/>
      <w:lvlText w:val="•"/>
      <w:lvlJc w:val="left"/>
      <w:pPr>
        <w:ind w:left="720" w:hanging="360"/>
      </w:pPr>
      <w:rPr>
        <w:rFonts w:ascii="Calibri" w:eastAsia="Times New Roman" w:hAnsi="Calibri" w:cs="Calibri" w:hint="default"/>
        <w:color w:val="1F497D"/>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71557"/>
    <w:multiLevelType w:val="multilevel"/>
    <w:tmpl w:val="DBF047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AD6DB2"/>
    <w:multiLevelType w:val="multilevel"/>
    <w:tmpl w:val="21ECC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293605">
    <w:abstractNumId w:val="21"/>
  </w:num>
  <w:num w:numId="2" w16cid:durableId="1660886128">
    <w:abstractNumId w:val="9"/>
  </w:num>
  <w:num w:numId="3" w16cid:durableId="2067144366">
    <w:abstractNumId w:val="19"/>
  </w:num>
  <w:num w:numId="4" w16cid:durableId="2096972040">
    <w:abstractNumId w:val="3"/>
  </w:num>
  <w:num w:numId="5" w16cid:durableId="1899366059">
    <w:abstractNumId w:val="20"/>
  </w:num>
  <w:num w:numId="6" w16cid:durableId="830565266">
    <w:abstractNumId w:val="13"/>
  </w:num>
  <w:num w:numId="7" w16cid:durableId="1067263042">
    <w:abstractNumId w:val="5"/>
  </w:num>
  <w:num w:numId="8" w16cid:durableId="146871011">
    <w:abstractNumId w:val="18"/>
  </w:num>
  <w:num w:numId="9" w16cid:durableId="681201456">
    <w:abstractNumId w:val="24"/>
  </w:num>
  <w:num w:numId="10" w16cid:durableId="616252847">
    <w:abstractNumId w:val="0"/>
  </w:num>
  <w:num w:numId="11" w16cid:durableId="1959943803">
    <w:abstractNumId w:val="17"/>
  </w:num>
  <w:num w:numId="12" w16cid:durableId="931821883">
    <w:abstractNumId w:val="6"/>
  </w:num>
  <w:num w:numId="13" w16cid:durableId="1188444368">
    <w:abstractNumId w:val="14"/>
  </w:num>
  <w:num w:numId="14" w16cid:durableId="590772174">
    <w:abstractNumId w:val="30"/>
  </w:num>
  <w:num w:numId="15" w16cid:durableId="1293294382">
    <w:abstractNumId w:val="12"/>
  </w:num>
  <w:num w:numId="16" w16cid:durableId="45447459">
    <w:abstractNumId w:val="22"/>
  </w:num>
  <w:num w:numId="17" w16cid:durableId="955795216">
    <w:abstractNumId w:val="26"/>
  </w:num>
  <w:num w:numId="18" w16cid:durableId="1365905890">
    <w:abstractNumId w:val="25"/>
  </w:num>
  <w:num w:numId="19" w16cid:durableId="1977448732">
    <w:abstractNumId w:val="15"/>
  </w:num>
  <w:num w:numId="20" w16cid:durableId="1579749549">
    <w:abstractNumId w:val="28"/>
  </w:num>
  <w:num w:numId="21" w16cid:durableId="1162354822">
    <w:abstractNumId w:val="4"/>
  </w:num>
  <w:num w:numId="22" w16cid:durableId="573702723">
    <w:abstractNumId w:val="8"/>
  </w:num>
  <w:num w:numId="23" w16cid:durableId="94134935">
    <w:abstractNumId w:val="16"/>
  </w:num>
  <w:num w:numId="24" w16cid:durableId="900022383">
    <w:abstractNumId w:val="7"/>
  </w:num>
  <w:num w:numId="25" w16cid:durableId="258874073">
    <w:abstractNumId w:val="11"/>
  </w:num>
  <w:num w:numId="26" w16cid:durableId="1683506656">
    <w:abstractNumId w:val="10"/>
  </w:num>
  <w:num w:numId="27" w16cid:durableId="1134328278">
    <w:abstractNumId w:val="1"/>
  </w:num>
  <w:num w:numId="28" w16cid:durableId="356542415">
    <w:abstractNumId w:val="2"/>
  </w:num>
  <w:num w:numId="29" w16cid:durableId="1334992040">
    <w:abstractNumId w:val="23"/>
  </w:num>
  <w:num w:numId="30" w16cid:durableId="1416244811">
    <w:abstractNumId w:val="27"/>
  </w:num>
  <w:num w:numId="31" w16cid:durableId="903834187">
    <w:abstractNumId w:val="29"/>
    <w:lvlOverride w:ilvl="0"/>
    <w:lvlOverride w:ilvl="1">
      <w:startOverride w:val="1"/>
    </w:lvlOverride>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14A0"/>
    <w:rsid w:val="0000187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647E"/>
    <w:rsid w:val="00017977"/>
    <w:rsid w:val="00020AF4"/>
    <w:rsid w:val="00021BA7"/>
    <w:rsid w:val="000223EB"/>
    <w:rsid w:val="00023081"/>
    <w:rsid w:val="000236E7"/>
    <w:rsid w:val="00023DE9"/>
    <w:rsid w:val="000248AE"/>
    <w:rsid w:val="000258A1"/>
    <w:rsid w:val="000258F3"/>
    <w:rsid w:val="00025983"/>
    <w:rsid w:val="00026987"/>
    <w:rsid w:val="000271DB"/>
    <w:rsid w:val="00027440"/>
    <w:rsid w:val="0002776D"/>
    <w:rsid w:val="000278AD"/>
    <w:rsid w:val="000301EC"/>
    <w:rsid w:val="00030BCE"/>
    <w:rsid w:val="0003151D"/>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3A82"/>
    <w:rsid w:val="00055298"/>
    <w:rsid w:val="000555F6"/>
    <w:rsid w:val="000557A9"/>
    <w:rsid w:val="00060FA6"/>
    <w:rsid w:val="00061520"/>
    <w:rsid w:val="000618E4"/>
    <w:rsid w:val="0006313D"/>
    <w:rsid w:val="000634B9"/>
    <w:rsid w:val="00063B7F"/>
    <w:rsid w:val="000649EE"/>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5778"/>
    <w:rsid w:val="00075B3F"/>
    <w:rsid w:val="00075C28"/>
    <w:rsid w:val="000764D5"/>
    <w:rsid w:val="000768C9"/>
    <w:rsid w:val="00076AAD"/>
    <w:rsid w:val="000773CD"/>
    <w:rsid w:val="00080BCB"/>
    <w:rsid w:val="0008177E"/>
    <w:rsid w:val="00081D1C"/>
    <w:rsid w:val="00082DD4"/>
    <w:rsid w:val="000833A7"/>
    <w:rsid w:val="00083DDF"/>
    <w:rsid w:val="000842CD"/>
    <w:rsid w:val="00085C8E"/>
    <w:rsid w:val="000868EA"/>
    <w:rsid w:val="00086C09"/>
    <w:rsid w:val="00087A39"/>
    <w:rsid w:val="00091B84"/>
    <w:rsid w:val="000920E7"/>
    <w:rsid w:val="00092A85"/>
    <w:rsid w:val="00094468"/>
    <w:rsid w:val="00094CBC"/>
    <w:rsid w:val="0009596C"/>
    <w:rsid w:val="00096386"/>
    <w:rsid w:val="00096508"/>
    <w:rsid w:val="000968F8"/>
    <w:rsid w:val="00096B8F"/>
    <w:rsid w:val="00096E3A"/>
    <w:rsid w:val="0009754D"/>
    <w:rsid w:val="00097DC7"/>
    <w:rsid w:val="00097F93"/>
    <w:rsid w:val="000A0254"/>
    <w:rsid w:val="000A0D85"/>
    <w:rsid w:val="000A1150"/>
    <w:rsid w:val="000A1310"/>
    <w:rsid w:val="000A14F9"/>
    <w:rsid w:val="000A1D47"/>
    <w:rsid w:val="000A2041"/>
    <w:rsid w:val="000A2916"/>
    <w:rsid w:val="000A2ADB"/>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9B4"/>
    <w:rsid w:val="000B63E0"/>
    <w:rsid w:val="000B7D1A"/>
    <w:rsid w:val="000B7FB9"/>
    <w:rsid w:val="000C08E4"/>
    <w:rsid w:val="000C0B66"/>
    <w:rsid w:val="000C1C66"/>
    <w:rsid w:val="000C235E"/>
    <w:rsid w:val="000C2525"/>
    <w:rsid w:val="000C2ED2"/>
    <w:rsid w:val="000C415E"/>
    <w:rsid w:val="000C4254"/>
    <w:rsid w:val="000C4637"/>
    <w:rsid w:val="000C49A8"/>
    <w:rsid w:val="000C4D9E"/>
    <w:rsid w:val="000C57E2"/>
    <w:rsid w:val="000D1003"/>
    <w:rsid w:val="000D16FB"/>
    <w:rsid w:val="000D203B"/>
    <w:rsid w:val="000D2EB8"/>
    <w:rsid w:val="000D3186"/>
    <w:rsid w:val="000D4128"/>
    <w:rsid w:val="000D65FC"/>
    <w:rsid w:val="000D68FB"/>
    <w:rsid w:val="000D6D56"/>
    <w:rsid w:val="000D7694"/>
    <w:rsid w:val="000D7A72"/>
    <w:rsid w:val="000E03C4"/>
    <w:rsid w:val="000E07FA"/>
    <w:rsid w:val="000E14B3"/>
    <w:rsid w:val="000E1A14"/>
    <w:rsid w:val="000E23D9"/>
    <w:rsid w:val="000E2577"/>
    <w:rsid w:val="000E2603"/>
    <w:rsid w:val="000E2638"/>
    <w:rsid w:val="000E2F8B"/>
    <w:rsid w:val="000E44EE"/>
    <w:rsid w:val="000E49AF"/>
    <w:rsid w:val="000E4FC2"/>
    <w:rsid w:val="000E5403"/>
    <w:rsid w:val="000E5D56"/>
    <w:rsid w:val="000E7DD0"/>
    <w:rsid w:val="000F0138"/>
    <w:rsid w:val="000F0382"/>
    <w:rsid w:val="000F0B54"/>
    <w:rsid w:val="000F121E"/>
    <w:rsid w:val="000F169E"/>
    <w:rsid w:val="000F179F"/>
    <w:rsid w:val="000F2245"/>
    <w:rsid w:val="000F2BAF"/>
    <w:rsid w:val="000F3ADD"/>
    <w:rsid w:val="000F403C"/>
    <w:rsid w:val="000F4303"/>
    <w:rsid w:val="000F4519"/>
    <w:rsid w:val="000F48F8"/>
    <w:rsid w:val="000F5555"/>
    <w:rsid w:val="000F5D43"/>
    <w:rsid w:val="000F677D"/>
    <w:rsid w:val="000F7778"/>
    <w:rsid w:val="000F7D36"/>
    <w:rsid w:val="000F7D3F"/>
    <w:rsid w:val="001004CC"/>
    <w:rsid w:val="00100BDC"/>
    <w:rsid w:val="00100C98"/>
    <w:rsid w:val="0010165C"/>
    <w:rsid w:val="001022EB"/>
    <w:rsid w:val="00102D72"/>
    <w:rsid w:val="00102ED6"/>
    <w:rsid w:val="0010312D"/>
    <w:rsid w:val="00103BF0"/>
    <w:rsid w:val="00104492"/>
    <w:rsid w:val="00104980"/>
    <w:rsid w:val="00105EB3"/>
    <w:rsid w:val="00107066"/>
    <w:rsid w:val="001072E9"/>
    <w:rsid w:val="001074D8"/>
    <w:rsid w:val="00110268"/>
    <w:rsid w:val="0011221B"/>
    <w:rsid w:val="001125C2"/>
    <w:rsid w:val="001126B6"/>
    <w:rsid w:val="00112CC9"/>
    <w:rsid w:val="00113AD9"/>
    <w:rsid w:val="00113C92"/>
    <w:rsid w:val="00114728"/>
    <w:rsid w:val="00114753"/>
    <w:rsid w:val="0011487A"/>
    <w:rsid w:val="00114BD3"/>
    <w:rsid w:val="00114CC9"/>
    <w:rsid w:val="00114E4C"/>
    <w:rsid w:val="001166DE"/>
    <w:rsid w:val="00116984"/>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A35"/>
    <w:rsid w:val="00142AAE"/>
    <w:rsid w:val="00142EE2"/>
    <w:rsid w:val="00143782"/>
    <w:rsid w:val="00143E5C"/>
    <w:rsid w:val="00144128"/>
    <w:rsid w:val="00144265"/>
    <w:rsid w:val="00144884"/>
    <w:rsid w:val="00145118"/>
    <w:rsid w:val="00145BD9"/>
    <w:rsid w:val="00145F40"/>
    <w:rsid w:val="00146D41"/>
    <w:rsid w:val="00152196"/>
    <w:rsid w:val="00152F22"/>
    <w:rsid w:val="001545A0"/>
    <w:rsid w:val="00154968"/>
    <w:rsid w:val="00155264"/>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70E60"/>
    <w:rsid w:val="00170E65"/>
    <w:rsid w:val="00171AB2"/>
    <w:rsid w:val="001724AD"/>
    <w:rsid w:val="00173ACC"/>
    <w:rsid w:val="00173BA0"/>
    <w:rsid w:val="001746A9"/>
    <w:rsid w:val="00175536"/>
    <w:rsid w:val="00176062"/>
    <w:rsid w:val="001764E2"/>
    <w:rsid w:val="00176CDB"/>
    <w:rsid w:val="001770C8"/>
    <w:rsid w:val="0017763F"/>
    <w:rsid w:val="00180CF8"/>
    <w:rsid w:val="00181402"/>
    <w:rsid w:val="001828CD"/>
    <w:rsid w:val="00182D44"/>
    <w:rsid w:val="0018338F"/>
    <w:rsid w:val="001837C3"/>
    <w:rsid w:val="001847BE"/>
    <w:rsid w:val="001850ED"/>
    <w:rsid w:val="00185364"/>
    <w:rsid w:val="00185945"/>
    <w:rsid w:val="0018619D"/>
    <w:rsid w:val="001875EA"/>
    <w:rsid w:val="00191EA8"/>
    <w:rsid w:val="00192486"/>
    <w:rsid w:val="00192F69"/>
    <w:rsid w:val="00194464"/>
    <w:rsid w:val="00195DE4"/>
    <w:rsid w:val="0019610A"/>
    <w:rsid w:val="00196581"/>
    <w:rsid w:val="001966BD"/>
    <w:rsid w:val="001969AF"/>
    <w:rsid w:val="00196C0F"/>
    <w:rsid w:val="0019782E"/>
    <w:rsid w:val="00197948"/>
    <w:rsid w:val="001A0287"/>
    <w:rsid w:val="001A0968"/>
    <w:rsid w:val="001A1239"/>
    <w:rsid w:val="001A128E"/>
    <w:rsid w:val="001A148A"/>
    <w:rsid w:val="001A1A27"/>
    <w:rsid w:val="001A1CC3"/>
    <w:rsid w:val="001A2C4F"/>
    <w:rsid w:val="001A4152"/>
    <w:rsid w:val="001A4755"/>
    <w:rsid w:val="001A4834"/>
    <w:rsid w:val="001A58D8"/>
    <w:rsid w:val="001A6A37"/>
    <w:rsid w:val="001A718D"/>
    <w:rsid w:val="001A74B1"/>
    <w:rsid w:val="001A7BC8"/>
    <w:rsid w:val="001B032D"/>
    <w:rsid w:val="001B18FA"/>
    <w:rsid w:val="001B477C"/>
    <w:rsid w:val="001B4B83"/>
    <w:rsid w:val="001B4DE6"/>
    <w:rsid w:val="001B5A60"/>
    <w:rsid w:val="001B5F93"/>
    <w:rsid w:val="001B5FED"/>
    <w:rsid w:val="001B61AF"/>
    <w:rsid w:val="001B69CC"/>
    <w:rsid w:val="001B7FAC"/>
    <w:rsid w:val="001C121D"/>
    <w:rsid w:val="001C1440"/>
    <w:rsid w:val="001C2444"/>
    <w:rsid w:val="001C2D02"/>
    <w:rsid w:val="001C3A04"/>
    <w:rsid w:val="001C4014"/>
    <w:rsid w:val="001C4681"/>
    <w:rsid w:val="001C558B"/>
    <w:rsid w:val="001C6794"/>
    <w:rsid w:val="001C705A"/>
    <w:rsid w:val="001C75C4"/>
    <w:rsid w:val="001D063D"/>
    <w:rsid w:val="001D130C"/>
    <w:rsid w:val="001D1A52"/>
    <w:rsid w:val="001D469F"/>
    <w:rsid w:val="001D4D8E"/>
    <w:rsid w:val="001D4F0D"/>
    <w:rsid w:val="001D69EF"/>
    <w:rsid w:val="001D7C3B"/>
    <w:rsid w:val="001E0DAB"/>
    <w:rsid w:val="001E1A36"/>
    <w:rsid w:val="001E26C0"/>
    <w:rsid w:val="001E32C0"/>
    <w:rsid w:val="001E455F"/>
    <w:rsid w:val="001E58F1"/>
    <w:rsid w:val="001E64D3"/>
    <w:rsid w:val="001E6F67"/>
    <w:rsid w:val="001F0254"/>
    <w:rsid w:val="001F0EC8"/>
    <w:rsid w:val="001F1994"/>
    <w:rsid w:val="001F2074"/>
    <w:rsid w:val="001F3291"/>
    <w:rsid w:val="001F4850"/>
    <w:rsid w:val="001F5255"/>
    <w:rsid w:val="001F54ED"/>
    <w:rsid w:val="001F79E4"/>
    <w:rsid w:val="002013CB"/>
    <w:rsid w:val="00201B5C"/>
    <w:rsid w:val="00201EF4"/>
    <w:rsid w:val="0020263E"/>
    <w:rsid w:val="00202B4B"/>
    <w:rsid w:val="002033F5"/>
    <w:rsid w:val="00203752"/>
    <w:rsid w:val="00205330"/>
    <w:rsid w:val="00205CB0"/>
    <w:rsid w:val="0020678A"/>
    <w:rsid w:val="0020738D"/>
    <w:rsid w:val="00207ED2"/>
    <w:rsid w:val="002106CF"/>
    <w:rsid w:val="00210C20"/>
    <w:rsid w:val="00211478"/>
    <w:rsid w:val="00211584"/>
    <w:rsid w:val="00212A7A"/>
    <w:rsid w:val="002141D8"/>
    <w:rsid w:val="00214B61"/>
    <w:rsid w:val="00215EC9"/>
    <w:rsid w:val="0021646E"/>
    <w:rsid w:val="00216BD7"/>
    <w:rsid w:val="0021726A"/>
    <w:rsid w:val="0021761F"/>
    <w:rsid w:val="00217F58"/>
    <w:rsid w:val="0022016D"/>
    <w:rsid w:val="002201DA"/>
    <w:rsid w:val="002208C6"/>
    <w:rsid w:val="00220D33"/>
    <w:rsid w:val="00221D9E"/>
    <w:rsid w:val="002227E0"/>
    <w:rsid w:val="002229A2"/>
    <w:rsid w:val="00222F4D"/>
    <w:rsid w:val="00223807"/>
    <w:rsid w:val="00223963"/>
    <w:rsid w:val="00223E23"/>
    <w:rsid w:val="00223E62"/>
    <w:rsid w:val="00223FB8"/>
    <w:rsid w:val="002245C2"/>
    <w:rsid w:val="00225243"/>
    <w:rsid w:val="00226363"/>
    <w:rsid w:val="00226E40"/>
    <w:rsid w:val="0022711A"/>
    <w:rsid w:val="00227409"/>
    <w:rsid w:val="002274DD"/>
    <w:rsid w:val="00227638"/>
    <w:rsid w:val="002307A3"/>
    <w:rsid w:val="002309A0"/>
    <w:rsid w:val="002318D7"/>
    <w:rsid w:val="00231FB0"/>
    <w:rsid w:val="0023224D"/>
    <w:rsid w:val="0023312E"/>
    <w:rsid w:val="00233C88"/>
    <w:rsid w:val="00234247"/>
    <w:rsid w:val="00234CBB"/>
    <w:rsid w:val="00234E01"/>
    <w:rsid w:val="00235BB9"/>
    <w:rsid w:val="002378B0"/>
    <w:rsid w:val="002379D0"/>
    <w:rsid w:val="00237C63"/>
    <w:rsid w:val="0024076E"/>
    <w:rsid w:val="00240EF5"/>
    <w:rsid w:val="00241F2F"/>
    <w:rsid w:val="00242371"/>
    <w:rsid w:val="00243941"/>
    <w:rsid w:val="00244D39"/>
    <w:rsid w:val="002456E9"/>
    <w:rsid w:val="00245D3A"/>
    <w:rsid w:val="00250820"/>
    <w:rsid w:val="00251835"/>
    <w:rsid w:val="00251998"/>
    <w:rsid w:val="00254018"/>
    <w:rsid w:val="00254738"/>
    <w:rsid w:val="00254B84"/>
    <w:rsid w:val="00254CD3"/>
    <w:rsid w:val="0025686D"/>
    <w:rsid w:val="002568FE"/>
    <w:rsid w:val="00256E26"/>
    <w:rsid w:val="00260DC9"/>
    <w:rsid w:val="00261356"/>
    <w:rsid w:val="00261584"/>
    <w:rsid w:val="00261A4C"/>
    <w:rsid w:val="00262099"/>
    <w:rsid w:val="002656ED"/>
    <w:rsid w:val="002657B5"/>
    <w:rsid w:val="00265D0B"/>
    <w:rsid w:val="0026677A"/>
    <w:rsid w:val="0027048E"/>
    <w:rsid w:val="00270C5F"/>
    <w:rsid w:val="00270F5E"/>
    <w:rsid w:val="00270FF8"/>
    <w:rsid w:val="002717A1"/>
    <w:rsid w:val="002726AA"/>
    <w:rsid w:val="0027391E"/>
    <w:rsid w:val="00273B71"/>
    <w:rsid w:val="00273C3B"/>
    <w:rsid w:val="00273FA8"/>
    <w:rsid w:val="00274014"/>
    <w:rsid w:val="002742B1"/>
    <w:rsid w:val="002745AC"/>
    <w:rsid w:val="00274C92"/>
    <w:rsid w:val="00275981"/>
    <w:rsid w:val="00275BD0"/>
    <w:rsid w:val="00277193"/>
    <w:rsid w:val="00277293"/>
    <w:rsid w:val="00280694"/>
    <w:rsid w:val="00281E3A"/>
    <w:rsid w:val="0028249F"/>
    <w:rsid w:val="00282C78"/>
    <w:rsid w:val="00283993"/>
    <w:rsid w:val="0028503C"/>
    <w:rsid w:val="00285929"/>
    <w:rsid w:val="00286036"/>
    <w:rsid w:val="00286375"/>
    <w:rsid w:val="002876E1"/>
    <w:rsid w:val="00287E6B"/>
    <w:rsid w:val="00287FCE"/>
    <w:rsid w:val="00291B3F"/>
    <w:rsid w:val="00293AFF"/>
    <w:rsid w:val="00293DB8"/>
    <w:rsid w:val="0029501C"/>
    <w:rsid w:val="00295F38"/>
    <w:rsid w:val="00296A8F"/>
    <w:rsid w:val="00297CEE"/>
    <w:rsid w:val="002A028E"/>
    <w:rsid w:val="002A0862"/>
    <w:rsid w:val="002A2121"/>
    <w:rsid w:val="002A29DF"/>
    <w:rsid w:val="002A346D"/>
    <w:rsid w:val="002A4481"/>
    <w:rsid w:val="002A4695"/>
    <w:rsid w:val="002A5656"/>
    <w:rsid w:val="002A5674"/>
    <w:rsid w:val="002A59BB"/>
    <w:rsid w:val="002A5C9F"/>
    <w:rsid w:val="002A6E06"/>
    <w:rsid w:val="002A7E49"/>
    <w:rsid w:val="002B1BFD"/>
    <w:rsid w:val="002B2477"/>
    <w:rsid w:val="002B3038"/>
    <w:rsid w:val="002B379D"/>
    <w:rsid w:val="002B3C1C"/>
    <w:rsid w:val="002B4E39"/>
    <w:rsid w:val="002B69C7"/>
    <w:rsid w:val="002B79BB"/>
    <w:rsid w:val="002C0F85"/>
    <w:rsid w:val="002C0F8C"/>
    <w:rsid w:val="002C20F1"/>
    <w:rsid w:val="002C2285"/>
    <w:rsid w:val="002C2E23"/>
    <w:rsid w:val="002C3E37"/>
    <w:rsid w:val="002C5042"/>
    <w:rsid w:val="002C5A49"/>
    <w:rsid w:val="002C5AE0"/>
    <w:rsid w:val="002C621E"/>
    <w:rsid w:val="002C6240"/>
    <w:rsid w:val="002C6CE4"/>
    <w:rsid w:val="002C6EB8"/>
    <w:rsid w:val="002D18E4"/>
    <w:rsid w:val="002D1F14"/>
    <w:rsid w:val="002D1FE8"/>
    <w:rsid w:val="002D260C"/>
    <w:rsid w:val="002D26F4"/>
    <w:rsid w:val="002D2B2D"/>
    <w:rsid w:val="002D39E5"/>
    <w:rsid w:val="002D41E5"/>
    <w:rsid w:val="002D4317"/>
    <w:rsid w:val="002D669B"/>
    <w:rsid w:val="002D78E4"/>
    <w:rsid w:val="002E02B5"/>
    <w:rsid w:val="002E101C"/>
    <w:rsid w:val="002E187A"/>
    <w:rsid w:val="002E26B8"/>
    <w:rsid w:val="002E3F6E"/>
    <w:rsid w:val="002E415E"/>
    <w:rsid w:val="002E4AEF"/>
    <w:rsid w:val="002E4E76"/>
    <w:rsid w:val="002E5BA9"/>
    <w:rsid w:val="002E6100"/>
    <w:rsid w:val="002E611A"/>
    <w:rsid w:val="002E681C"/>
    <w:rsid w:val="002E7AFC"/>
    <w:rsid w:val="002F0351"/>
    <w:rsid w:val="002F1A45"/>
    <w:rsid w:val="002F2D44"/>
    <w:rsid w:val="002F3826"/>
    <w:rsid w:val="002F4865"/>
    <w:rsid w:val="002F5667"/>
    <w:rsid w:val="002F6FD2"/>
    <w:rsid w:val="002F7F49"/>
    <w:rsid w:val="003028EF"/>
    <w:rsid w:val="00303781"/>
    <w:rsid w:val="00304F79"/>
    <w:rsid w:val="00305891"/>
    <w:rsid w:val="00305A18"/>
    <w:rsid w:val="00305DED"/>
    <w:rsid w:val="00306B01"/>
    <w:rsid w:val="00307424"/>
    <w:rsid w:val="00307914"/>
    <w:rsid w:val="00310E98"/>
    <w:rsid w:val="0031114B"/>
    <w:rsid w:val="0031188B"/>
    <w:rsid w:val="003123C1"/>
    <w:rsid w:val="00312752"/>
    <w:rsid w:val="0031409D"/>
    <w:rsid w:val="00314CDA"/>
    <w:rsid w:val="003166AE"/>
    <w:rsid w:val="00316AD8"/>
    <w:rsid w:val="00316D03"/>
    <w:rsid w:val="003172D7"/>
    <w:rsid w:val="00317848"/>
    <w:rsid w:val="00317BA3"/>
    <w:rsid w:val="003221E6"/>
    <w:rsid w:val="00322ACA"/>
    <w:rsid w:val="0032341C"/>
    <w:rsid w:val="00324B2C"/>
    <w:rsid w:val="00324D1D"/>
    <w:rsid w:val="00324E34"/>
    <w:rsid w:val="00327592"/>
    <w:rsid w:val="00327B91"/>
    <w:rsid w:val="00331061"/>
    <w:rsid w:val="0033146F"/>
    <w:rsid w:val="00332743"/>
    <w:rsid w:val="00332F69"/>
    <w:rsid w:val="003342C6"/>
    <w:rsid w:val="00334730"/>
    <w:rsid w:val="003349D1"/>
    <w:rsid w:val="003365E4"/>
    <w:rsid w:val="003369A9"/>
    <w:rsid w:val="003370E6"/>
    <w:rsid w:val="00337AB6"/>
    <w:rsid w:val="00337BDF"/>
    <w:rsid w:val="00340701"/>
    <w:rsid w:val="00340885"/>
    <w:rsid w:val="00340A15"/>
    <w:rsid w:val="00340E59"/>
    <w:rsid w:val="003414F6"/>
    <w:rsid w:val="00341818"/>
    <w:rsid w:val="00341B88"/>
    <w:rsid w:val="003439F5"/>
    <w:rsid w:val="00343BF6"/>
    <w:rsid w:val="00343C08"/>
    <w:rsid w:val="003449FA"/>
    <w:rsid w:val="00345646"/>
    <w:rsid w:val="00345762"/>
    <w:rsid w:val="00345BB7"/>
    <w:rsid w:val="003463C8"/>
    <w:rsid w:val="00347387"/>
    <w:rsid w:val="00347DB0"/>
    <w:rsid w:val="0035042C"/>
    <w:rsid w:val="00350E0D"/>
    <w:rsid w:val="0035164E"/>
    <w:rsid w:val="00352985"/>
    <w:rsid w:val="00352CA0"/>
    <w:rsid w:val="0035344E"/>
    <w:rsid w:val="00353742"/>
    <w:rsid w:val="00355044"/>
    <w:rsid w:val="00355A5F"/>
    <w:rsid w:val="00360FA2"/>
    <w:rsid w:val="00361178"/>
    <w:rsid w:val="003618AF"/>
    <w:rsid w:val="00362D55"/>
    <w:rsid w:val="0036372B"/>
    <w:rsid w:val="003648D6"/>
    <w:rsid w:val="003652AC"/>
    <w:rsid w:val="003655A9"/>
    <w:rsid w:val="003657AC"/>
    <w:rsid w:val="00365C74"/>
    <w:rsid w:val="003667E5"/>
    <w:rsid w:val="00367879"/>
    <w:rsid w:val="00367BE0"/>
    <w:rsid w:val="003702FA"/>
    <w:rsid w:val="003703C6"/>
    <w:rsid w:val="00370525"/>
    <w:rsid w:val="0037064A"/>
    <w:rsid w:val="00371063"/>
    <w:rsid w:val="00371064"/>
    <w:rsid w:val="00373B17"/>
    <w:rsid w:val="003747B9"/>
    <w:rsid w:val="00375E86"/>
    <w:rsid w:val="00376621"/>
    <w:rsid w:val="00377431"/>
    <w:rsid w:val="00377793"/>
    <w:rsid w:val="00380403"/>
    <w:rsid w:val="00380F90"/>
    <w:rsid w:val="0038183D"/>
    <w:rsid w:val="00381C59"/>
    <w:rsid w:val="003837DD"/>
    <w:rsid w:val="00383B25"/>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2001"/>
    <w:rsid w:val="003942C4"/>
    <w:rsid w:val="00394E6C"/>
    <w:rsid w:val="003965C9"/>
    <w:rsid w:val="00397158"/>
    <w:rsid w:val="00397716"/>
    <w:rsid w:val="00397C40"/>
    <w:rsid w:val="00397D14"/>
    <w:rsid w:val="00397D86"/>
    <w:rsid w:val="003A089E"/>
    <w:rsid w:val="003A0D00"/>
    <w:rsid w:val="003A1242"/>
    <w:rsid w:val="003A1536"/>
    <w:rsid w:val="003A1F07"/>
    <w:rsid w:val="003A1F86"/>
    <w:rsid w:val="003A2562"/>
    <w:rsid w:val="003A2C5F"/>
    <w:rsid w:val="003A32FA"/>
    <w:rsid w:val="003A4A97"/>
    <w:rsid w:val="003A4E5D"/>
    <w:rsid w:val="003A5129"/>
    <w:rsid w:val="003A6663"/>
    <w:rsid w:val="003A6F31"/>
    <w:rsid w:val="003A713F"/>
    <w:rsid w:val="003A74B5"/>
    <w:rsid w:val="003B011D"/>
    <w:rsid w:val="003B1328"/>
    <w:rsid w:val="003B1DB9"/>
    <w:rsid w:val="003B2B65"/>
    <w:rsid w:val="003B31DD"/>
    <w:rsid w:val="003B3390"/>
    <w:rsid w:val="003B4121"/>
    <w:rsid w:val="003B4608"/>
    <w:rsid w:val="003B47CA"/>
    <w:rsid w:val="003B4E2F"/>
    <w:rsid w:val="003B68CB"/>
    <w:rsid w:val="003C0316"/>
    <w:rsid w:val="003C1025"/>
    <w:rsid w:val="003C1173"/>
    <w:rsid w:val="003C160A"/>
    <w:rsid w:val="003C1A96"/>
    <w:rsid w:val="003C2027"/>
    <w:rsid w:val="003C224E"/>
    <w:rsid w:val="003C2285"/>
    <w:rsid w:val="003C3F46"/>
    <w:rsid w:val="003C4CF1"/>
    <w:rsid w:val="003C531B"/>
    <w:rsid w:val="003C597D"/>
    <w:rsid w:val="003C6157"/>
    <w:rsid w:val="003C672C"/>
    <w:rsid w:val="003C7166"/>
    <w:rsid w:val="003C7A21"/>
    <w:rsid w:val="003D01A6"/>
    <w:rsid w:val="003D1075"/>
    <w:rsid w:val="003D1C29"/>
    <w:rsid w:val="003D2010"/>
    <w:rsid w:val="003D22A7"/>
    <w:rsid w:val="003D270C"/>
    <w:rsid w:val="003D28FB"/>
    <w:rsid w:val="003D2EFA"/>
    <w:rsid w:val="003D3715"/>
    <w:rsid w:val="003D4411"/>
    <w:rsid w:val="003D5192"/>
    <w:rsid w:val="003D6507"/>
    <w:rsid w:val="003D76A3"/>
    <w:rsid w:val="003E00DA"/>
    <w:rsid w:val="003E0A05"/>
    <w:rsid w:val="003E2657"/>
    <w:rsid w:val="003E4881"/>
    <w:rsid w:val="003E511A"/>
    <w:rsid w:val="003E5614"/>
    <w:rsid w:val="003E5B7D"/>
    <w:rsid w:val="003E5D48"/>
    <w:rsid w:val="003E6767"/>
    <w:rsid w:val="003E771F"/>
    <w:rsid w:val="003F009F"/>
    <w:rsid w:val="003F15B9"/>
    <w:rsid w:val="003F162E"/>
    <w:rsid w:val="003F1F55"/>
    <w:rsid w:val="003F1FF9"/>
    <w:rsid w:val="003F4697"/>
    <w:rsid w:val="003F4AAE"/>
    <w:rsid w:val="003F4B66"/>
    <w:rsid w:val="003F53A5"/>
    <w:rsid w:val="003F55E7"/>
    <w:rsid w:val="003F57EC"/>
    <w:rsid w:val="003F5DF1"/>
    <w:rsid w:val="003F665E"/>
    <w:rsid w:val="003F67D7"/>
    <w:rsid w:val="003F7870"/>
    <w:rsid w:val="003F7A09"/>
    <w:rsid w:val="003F7C76"/>
    <w:rsid w:val="003F7DFF"/>
    <w:rsid w:val="00400168"/>
    <w:rsid w:val="00400323"/>
    <w:rsid w:val="0040136C"/>
    <w:rsid w:val="00402611"/>
    <w:rsid w:val="00402747"/>
    <w:rsid w:val="00402CCE"/>
    <w:rsid w:val="004037E6"/>
    <w:rsid w:val="004039FA"/>
    <w:rsid w:val="0040476F"/>
    <w:rsid w:val="004063AC"/>
    <w:rsid w:val="00406672"/>
    <w:rsid w:val="0040767B"/>
    <w:rsid w:val="0040790D"/>
    <w:rsid w:val="004114DD"/>
    <w:rsid w:val="00411517"/>
    <w:rsid w:val="00411D82"/>
    <w:rsid w:val="004125DA"/>
    <w:rsid w:val="004126F4"/>
    <w:rsid w:val="0041342C"/>
    <w:rsid w:val="00413E18"/>
    <w:rsid w:val="00414A10"/>
    <w:rsid w:val="00415960"/>
    <w:rsid w:val="004167C0"/>
    <w:rsid w:val="004200DF"/>
    <w:rsid w:val="004208E0"/>
    <w:rsid w:val="00421218"/>
    <w:rsid w:val="004230BE"/>
    <w:rsid w:val="00424A20"/>
    <w:rsid w:val="00425008"/>
    <w:rsid w:val="004316C9"/>
    <w:rsid w:val="0043255F"/>
    <w:rsid w:val="00432749"/>
    <w:rsid w:val="00433F36"/>
    <w:rsid w:val="00434418"/>
    <w:rsid w:val="00434C55"/>
    <w:rsid w:val="004365C1"/>
    <w:rsid w:val="00436B5C"/>
    <w:rsid w:val="00436FED"/>
    <w:rsid w:val="00437C9C"/>
    <w:rsid w:val="0044139A"/>
    <w:rsid w:val="004428C5"/>
    <w:rsid w:val="00444706"/>
    <w:rsid w:val="004460D9"/>
    <w:rsid w:val="004463E2"/>
    <w:rsid w:val="0044686E"/>
    <w:rsid w:val="004476F1"/>
    <w:rsid w:val="00450517"/>
    <w:rsid w:val="00451F5F"/>
    <w:rsid w:val="00452ECC"/>
    <w:rsid w:val="0045357D"/>
    <w:rsid w:val="00453954"/>
    <w:rsid w:val="00453A04"/>
    <w:rsid w:val="00453AD7"/>
    <w:rsid w:val="004542E2"/>
    <w:rsid w:val="00455C51"/>
    <w:rsid w:val="0045619C"/>
    <w:rsid w:val="00456941"/>
    <w:rsid w:val="00456CB8"/>
    <w:rsid w:val="004604F0"/>
    <w:rsid w:val="00461771"/>
    <w:rsid w:val="004618D6"/>
    <w:rsid w:val="00461D0D"/>
    <w:rsid w:val="004622E5"/>
    <w:rsid w:val="00463451"/>
    <w:rsid w:val="00464713"/>
    <w:rsid w:val="00464DAB"/>
    <w:rsid w:val="00465BC7"/>
    <w:rsid w:val="004660B4"/>
    <w:rsid w:val="0046628C"/>
    <w:rsid w:val="00466329"/>
    <w:rsid w:val="00467E8C"/>
    <w:rsid w:val="00470CA8"/>
    <w:rsid w:val="0047102D"/>
    <w:rsid w:val="00471458"/>
    <w:rsid w:val="00471A79"/>
    <w:rsid w:val="00471DCA"/>
    <w:rsid w:val="00471E2B"/>
    <w:rsid w:val="00473873"/>
    <w:rsid w:val="00473969"/>
    <w:rsid w:val="00473A92"/>
    <w:rsid w:val="0047473B"/>
    <w:rsid w:val="00474AF4"/>
    <w:rsid w:val="004764E4"/>
    <w:rsid w:val="00476B1F"/>
    <w:rsid w:val="00477792"/>
    <w:rsid w:val="00477BB0"/>
    <w:rsid w:val="00480229"/>
    <w:rsid w:val="00481096"/>
    <w:rsid w:val="00481455"/>
    <w:rsid w:val="00481C02"/>
    <w:rsid w:val="00481EFE"/>
    <w:rsid w:val="00482003"/>
    <w:rsid w:val="00482492"/>
    <w:rsid w:val="0048352F"/>
    <w:rsid w:val="00483CDF"/>
    <w:rsid w:val="00484546"/>
    <w:rsid w:val="004846D9"/>
    <w:rsid w:val="00485D97"/>
    <w:rsid w:val="00485FDC"/>
    <w:rsid w:val="004864C3"/>
    <w:rsid w:val="0048752E"/>
    <w:rsid w:val="00490735"/>
    <w:rsid w:val="00490C66"/>
    <w:rsid w:val="00490E57"/>
    <w:rsid w:val="00492231"/>
    <w:rsid w:val="00493518"/>
    <w:rsid w:val="00493528"/>
    <w:rsid w:val="004936A3"/>
    <w:rsid w:val="00493B2F"/>
    <w:rsid w:val="00494D25"/>
    <w:rsid w:val="00496384"/>
    <w:rsid w:val="0049737E"/>
    <w:rsid w:val="00497581"/>
    <w:rsid w:val="004A0B4D"/>
    <w:rsid w:val="004A0C78"/>
    <w:rsid w:val="004A1748"/>
    <w:rsid w:val="004A1908"/>
    <w:rsid w:val="004A2D7D"/>
    <w:rsid w:val="004A303C"/>
    <w:rsid w:val="004A4397"/>
    <w:rsid w:val="004A4DA6"/>
    <w:rsid w:val="004A4E74"/>
    <w:rsid w:val="004A6637"/>
    <w:rsid w:val="004A7178"/>
    <w:rsid w:val="004B0263"/>
    <w:rsid w:val="004B075F"/>
    <w:rsid w:val="004B12F1"/>
    <w:rsid w:val="004B1547"/>
    <w:rsid w:val="004B229F"/>
    <w:rsid w:val="004B3B8B"/>
    <w:rsid w:val="004B4429"/>
    <w:rsid w:val="004C0BE4"/>
    <w:rsid w:val="004C20CB"/>
    <w:rsid w:val="004C28AF"/>
    <w:rsid w:val="004C353D"/>
    <w:rsid w:val="004C46C5"/>
    <w:rsid w:val="004C55C9"/>
    <w:rsid w:val="004C5B04"/>
    <w:rsid w:val="004C5E43"/>
    <w:rsid w:val="004C6668"/>
    <w:rsid w:val="004C7008"/>
    <w:rsid w:val="004C7E0E"/>
    <w:rsid w:val="004D2813"/>
    <w:rsid w:val="004D341C"/>
    <w:rsid w:val="004D4088"/>
    <w:rsid w:val="004D470D"/>
    <w:rsid w:val="004D513E"/>
    <w:rsid w:val="004D556F"/>
    <w:rsid w:val="004D7ECC"/>
    <w:rsid w:val="004E1323"/>
    <w:rsid w:val="004E13B8"/>
    <w:rsid w:val="004E2274"/>
    <w:rsid w:val="004E2C48"/>
    <w:rsid w:val="004E2D32"/>
    <w:rsid w:val="004E51B6"/>
    <w:rsid w:val="004E6BF5"/>
    <w:rsid w:val="004E7228"/>
    <w:rsid w:val="004E7783"/>
    <w:rsid w:val="004F0B73"/>
    <w:rsid w:val="004F0D49"/>
    <w:rsid w:val="004F20A7"/>
    <w:rsid w:val="004F21BD"/>
    <w:rsid w:val="004F232D"/>
    <w:rsid w:val="004F29EB"/>
    <w:rsid w:val="004F3A94"/>
    <w:rsid w:val="004F676A"/>
    <w:rsid w:val="004F6D3E"/>
    <w:rsid w:val="004F6D40"/>
    <w:rsid w:val="004F6E7A"/>
    <w:rsid w:val="004F738A"/>
    <w:rsid w:val="004F7840"/>
    <w:rsid w:val="004F7FF9"/>
    <w:rsid w:val="00500022"/>
    <w:rsid w:val="005000E5"/>
    <w:rsid w:val="005002BA"/>
    <w:rsid w:val="0050068D"/>
    <w:rsid w:val="00500D21"/>
    <w:rsid w:val="00501E51"/>
    <w:rsid w:val="00502111"/>
    <w:rsid w:val="00502C7C"/>
    <w:rsid w:val="00502D92"/>
    <w:rsid w:val="00502DCC"/>
    <w:rsid w:val="00502E0F"/>
    <w:rsid w:val="00503BFB"/>
    <w:rsid w:val="00503FA3"/>
    <w:rsid w:val="005040C5"/>
    <w:rsid w:val="005051FA"/>
    <w:rsid w:val="005054A0"/>
    <w:rsid w:val="00506A51"/>
    <w:rsid w:val="0050792A"/>
    <w:rsid w:val="005100D6"/>
    <w:rsid w:val="00511587"/>
    <w:rsid w:val="005115CE"/>
    <w:rsid w:val="00511E6E"/>
    <w:rsid w:val="00512AD0"/>
    <w:rsid w:val="00512C46"/>
    <w:rsid w:val="00512DE9"/>
    <w:rsid w:val="005147CC"/>
    <w:rsid w:val="00514DA8"/>
    <w:rsid w:val="005161DF"/>
    <w:rsid w:val="00516726"/>
    <w:rsid w:val="00516AB6"/>
    <w:rsid w:val="0052033A"/>
    <w:rsid w:val="0052094C"/>
    <w:rsid w:val="005222B3"/>
    <w:rsid w:val="00522E67"/>
    <w:rsid w:val="005237BB"/>
    <w:rsid w:val="005243A3"/>
    <w:rsid w:val="005252CF"/>
    <w:rsid w:val="0052538B"/>
    <w:rsid w:val="00525681"/>
    <w:rsid w:val="00525F4E"/>
    <w:rsid w:val="00526274"/>
    <w:rsid w:val="00526A5F"/>
    <w:rsid w:val="00526F34"/>
    <w:rsid w:val="00527B82"/>
    <w:rsid w:val="00527CBB"/>
    <w:rsid w:val="00531561"/>
    <w:rsid w:val="00531682"/>
    <w:rsid w:val="0053210E"/>
    <w:rsid w:val="00532259"/>
    <w:rsid w:val="00532534"/>
    <w:rsid w:val="0053399F"/>
    <w:rsid w:val="00534141"/>
    <w:rsid w:val="00534BF7"/>
    <w:rsid w:val="00535733"/>
    <w:rsid w:val="00535E61"/>
    <w:rsid w:val="0053689F"/>
    <w:rsid w:val="00537D89"/>
    <w:rsid w:val="005400FD"/>
    <w:rsid w:val="00540BF3"/>
    <w:rsid w:val="00541073"/>
    <w:rsid w:val="0054126D"/>
    <w:rsid w:val="00541553"/>
    <w:rsid w:val="00542846"/>
    <w:rsid w:val="0054354C"/>
    <w:rsid w:val="00544883"/>
    <w:rsid w:val="00544CC4"/>
    <w:rsid w:val="00545486"/>
    <w:rsid w:val="005457C5"/>
    <w:rsid w:val="00545E68"/>
    <w:rsid w:val="005473DF"/>
    <w:rsid w:val="00551899"/>
    <w:rsid w:val="00551AF2"/>
    <w:rsid w:val="00551E69"/>
    <w:rsid w:val="0055218A"/>
    <w:rsid w:val="005524D5"/>
    <w:rsid w:val="005543E4"/>
    <w:rsid w:val="00554E23"/>
    <w:rsid w:val="00556400"/>
    <w:rsid w:val="00557800"/>
    <w:rsid w:val="00560843"/>
    <w:rsid w:val="00561B17"/>
    <w:rsid w:val="00562185"/>
    <w:rsid w:val="0056231A"/>
    <w:rsid w:val="005623AE"/>
    <w:rsid w:val="0056329E"/>
    <w:rsid w:val="00563422"/>
    <w:rsid w:val="005643C5"/>
    <w:rsid w:val="00565096"/>
    <w:rsid w:val="005653DC"/>
    <w:rsid w:val="00565638"/>
    <w:rsid w:val="005660E7"/>
    <w:rsid w:val="005679E0"/>
    <w:rsid w:val="00567FEB"/>
    <w:rsid w:val="0057095D"/>
    <w:rsid w:val="0057164E"/>
    <w:rsid w:val="005716F4"/>
    <w:rsid w:val="00575F1E"/>
    <w:rsid w:val="00577C7A"/>
    <w:rsid w:val="00577F00"/>
    <w:rsid w:val="0058008D"/>
    <w:rsid w:val="00580260"/>
    <w:rsid w:val="0058157D"/>
    <w:rsid w:val="00581CB5"/>
    <w:rsid w:val="0058309F"/>
    <w:rsid w:val="00583339"/>
    <w:rsid w:val="005842EE"/>
    <w:rsid w:val="00585927"/>
    <w:rsid w:val="00586076"/>
    <w:rsid w:val="005864B1"/>
    <w:rsid w:val="00590995"/>
    <w:rsid w:val="00590AD0"/>
    <w:rsid w:val="005916EE"/>
    <w:rsid w:val="005917FB"/>
    <w:rsid w:val="00591EBD"/>
    <w:rsid w:val="00592088"/>
    <w:rsid w:val="0059240B"/>
    <w:rsid w:val="005930CB"/>
    <w:rsid w:val="00593146"/>
    <w:rsid w:val="0059531D"/>
    <w:rsid w:val="0059536F"/>
    <w:rsid w:val="005976CF"/>
    <w:rsid w:val="00597747"/>
    <w:rsid w:val="00597930"/>
    <w:rsid w:val="00597E0A"/>
    <w:rsid w:val="00597E3E"/>
    <w:rsid w:val="005A0704"/>
    <w:rsid w:val="005A10BD"/>
    <w:rsid w:val="005A16FD"/>
    <w:rsid w:val="005A20A4"/>
    <w:rsid w:val="005A4E68"/>
    <w:rsid w:val="005A50E8"/>
    <w:rsid w:val="005A59BD"/>
    <w:rsid w:val="005A5E6C"/>
    <w:rsid w:val="005B0169"/>
    <w:rsid w:val="005B05F0"/>
    <w:rsid w:val="005B1B70"/>
    <w:rsid w:val="005B23DB"/>
    <w:rsid w:val="005B324E"/>
    <w:rsid w:val="005B3927"/>
    <w:rsid w:val="005B50BF"/>
    <w:rsid w:val="005B579C"/>
    <w:rsid w:val="005B687A"/>
    <w:rsid w:val="005C1FAE"/>
    <w:rsid w:val="005C22D5"/>
    <w:rsid w:val="005C26F8"/>
    <w:rsid w:val="005C2DDC"/>
    <w:rsid w:val="005C5828"/>
    <w:rsid w:val="005C66F5"/>
    <w:rsid w:val="005C7ABC"/>
    <w:rsid w:val="005C7F74"/>
    <w:rsid w:val="005D00EF"/>
    <w:rsid w:val="005D13C4"/>
    <w:rsid w:val="005D13CF"/>
    <w:rsid w:val="005D33D0"/>
    <w:rsid w:val="005D3B89"/>
    <w:rsid w:val="005D3E1F"/>
    <w:rsid w:val="005D4EBC"/>
    <w:rsid w:val="005D56B2"/>
    <w:rsid w:val="005D60E3"/>
    <w:rsid w:val="005D6971"/>
    <w:rsid w:val="005D7B8C"/>
    <w:rsid w:val="005E066D"/>
    <w:rsid w:val="005E0AC2"/>
    <w:rsid w:val="005E0D06"/>
    <w:rsid w:val="005E29E6"/>
    <w:rsid w:val="005E2A3B"/>
    <w:rsid w:val="005E4F4B"/>
    <w:rsid w:val="005E5ADE"/>
    <w:rsid w:val="005E5AF5"/>
    <w:rsid w:val="005E60FD"/>
    <w:rsid w:val="005E66BA"/>
    <w:rsid w:val="005E69B5"/>
    <w:rsid w:val="005E7657"/>
    <w:rsid w:val="005E7E39"/>
    <w:rsid w:val="005F17AE"/>
    <w:rsid w:val="005F1ABA"/>
    <w:rsid w:val="005F2608"/>
    <w:rsid w:val="005F26FD"/>
    <w:rsid w:val="005F3C47"/>
    <w:rsid w:val="005F3E39"/>
    <w:rsid w:val="005F3FA2"/>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AE3"/>
    <w:rsid w:val="006047C0"/>
    <w:rsid w:val="00604977"/>
    <w:rsid w:val="006055AF"/>
    <w:rsid w:val="00605A33"/>
    <w:rsid w:val="0060647D"/>
    <w:rsid w:val="006077C0"/>
    <w:rsid w:val="0060783B"/>
    <w:rsid w:val="006105D7"/>
    <w:rsid w:val="00610640"/>
    <w:rsid w:val="00610B9A"/>
    <w:rsid w:val="0061293C"/>
    <w:rsid w:val="00613B59"/>
    <w:rsid w:val="00613C78"/>
    <w:rsid w:val="00614752"/>
    <w:rsid w:val="00614DA5"/>
    <w:rsid w:val="006154A1"/>
    <w:rsid w:val="00615943"/>
    <w:rsid w:val="00616033"/>
    <w:rsid w:val="00616890"/>
    <w:rsid w:val="00616BEB"/>
    <w:rsid w:val="00616EEB"/>
    <w:rsid w:val="00616F23"/>
    <w:rsid w:val="00617279"/>
    <w:rsid w:val="00620379"/>
    <w:rsid w:val="00621484"/>
    <w:rsid w:val="006227D5"/>
    <w:rsid w:val="00622C4C"/>
    <w:rsid w:val="00623BC9"/>
    <w:rsid w:val="00624925"/>
    <w:rsid w:val="00624F63"/>
    <w:rsid w:val="00625111"/>
    <w:rsid w:val="00625FA5"/>
    <w:rsid w:val="00626439"/>
    <w:rsid w:val="0062644E"/>
    <w:rsid w:val="00626DC1"/>
    <w:rsid w:val="0062719A"/>
    <w:rsid w:val="0062786C"/>
    <w:rsid w:val="00627CA8"/>
    <w:rsid w:val="00630DBB"/>
    <w:rsid w:val="0063143D"/>
    <w:rsid w:val="00633423"/>
    <w:rsid w:val="00633EA5"/>
    <w:rsid w:val="0063405E"/>
    <w:rsid w:val="00634189"/>
    <w:rsid w:val="006344D0"/>
    <w:rsid w:val="00634561"/>
    <w:rsid w:val="006355A4"/>
    <w:rsid w:val="00635B8D"/>
    <w:rsid w:val="00635C0C"/>
    <w:rsid w:val="006361EB"/>
    <w:rsid w:val="006401FC"/>
    <w:rsid w:val="00640EBC"/>
    <w:rsid w:val="0064126E"/>
    <w:rsid w:val="00641511"/>
    <w:rsid w:val="0064156A"/>
    <w:rsid w:val="0064197A"/>
    <w:rsid w:val="006421B1"/>
    <w:rsid w:val="006422B5"/>
    <w:rsid w:val="00642A34"/>
    <w:rsid w:val="00643E34"/>
    <w:rsid w:val="00645718"/>
    <w:rsid w:val="0064599F"/>
    <w:rsid w:val="0064650F"/>
    <w:rsid w:val="006477E1"/>
    <w:rsid w:val="00647DA6"/>
    <w:rsid w:val="006502A0"/>
    <w:rsid w:val="00650E61"/>
    <w:rsid w:val="006510DC"/>
    <w:rsid w:val="00651F43"/>
    <w:rsid w:val="0065239F"/>
    <w:rsid w:val="0065286A"/>
    <w:rsid w:val="00652B47"/>
    <w:rsid w:val="00654520"/>
    <w:rsid w:val="00654DA8"/>
    <w:rsid w:val="006558F6"/>
    <w:rsid w:val="006563BD"/>
    <w:rsid w:val="0065664C"/>
    <w:rsid w:val="00656C7F"/>
    <w:rsid w:val="00657439"/>
    <w:rsid w:val="006605F7"/>
    <w:rsid w:val="00660754"/>
    <w:rsid w:val="0066075F"/>
    <w:rsid w:val="00661ECD"/>
    <w:rsid w:val="006623FB"/>
    <w:rsid w:val="00662A4C"/>
    <w:rsid w:val="00663370"/>
    <w:rsid w:val="006640D7"/>
    <w:rsid w:val="006644BE"/>
    <w:rsid w:val="00664AB0"/>
    <w:rsid w:val="00665894"/>
    <w:rsid w:val="0066595F"/>
    <w:rsid w:val="00666DB7"/>
    <w:rsid w:val="00667F70"/>
    <w:rsid w:val="00670BF7"/>
    <w:rsid w:val="006712A1"/>
    <w:rsid w:val="00671D27"/>
    <w:rsid w:val="00672159"/>
    <w:rsid w:val="0067363A"/>
    <w:rsid w:val="0067427D"/>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20E"/>
    <w:rsid w:val="00683563"/>
    <w:rsid w:val="00683633"/>
    <w:rsid w:val="00683BAD"/>
    <w:rsid w:val="0068410B"/>
    <w:rsid w:val="006841A2"/>
    <w:rsid w:val="00684C4E"/>
    <w:rsid w:val="00684FBE"/>
    <w:rsid w:val="0068510F"/>
    <w:rsid w:val="00685531"/>
    <w:rsid w:val="00685EEB"/>
    <w:rsid w:val="00686018"/>
    <w:rsid w:val="006861DB"/>
    <w:rsid w:val="00686DC3"/>
    <w:rsid w:val="00686E58"/>
    <w:rsid w:val="00687FBC"/>
    <w:rsid w:val="006917D0"/>
    <w:rsid w:val="00693223"/>
    <w:rsid w:val="00693441"/>
    <w:rsid w:val="00693659"/>
    <w:rsid w:val="0069366C"/>
    <w:rsid w:val="006936D5"/>
    <w:rsid w:val="006940A1"/>
    <w:rsid w:val="00694695"/>
    <w:rsid w:val="00694D74"/>
    <w:rsid w:val="00695BA2"/>
    <w:rsid w:val="00696019"/>
    <w:rsid w:val="0069607E"/>
    <w:rsid w:val="00697D28"/>
    <w:rsid w:val="006A0057"/>
    <w:rsid w:val="006A1016"/>
    <w:rsid w:val="006A15CA"/>
    <w:rsid w:val="006A20F0"/>
    <w:rsid w:val="006A2770"/>
    <w:rsid w:val="006A339B"/>
    <w:rsid w:val="006A526D"/>
    <w:rsid w:val="006A5415"/>
    <w:rsid w:val="006A6098"/>
    <w:rsid w:val="006A6557"/>
    <w:rsid w:val="006A6773"/>
    <w:rsid w:val="006A6AB4"/>
    <w:rsid w:val="006A7E7F"/>
    <w:rsid w:val="006B042F"/>
    <w:rsid w:val="006B236F"/>
    <w:rsid w:val="006B23C3"/>
    <w:rsid w:val="006B2B53"/>
    <w:rsid w:val="006B3389"/>
    <w:rsid w:val="006B3DD5"/>
    <w:rsid w:val="006B4867"/>
    <w:rsid w:val="006B55AE"/>
    <w:rsid w:val="006B5A68"/>
    <w:rsid w:val="006B645A"/>
    <w:rsid w:val="006B6AC4"/>
    <w:rsid w:val="006B6B51"/>
    <w:rsid w:val="006B7428"/>
    <w:rsid w:val="006B7789"/>
    <w:rsid w:val="006B7A40"/>
    <w:rsid w:val="006C0B86"/>
    <w:rsid w:val="006C1632"/>
    <w:rsid w:val="006C1C0E"/>
    <w:rsid w:val="006C221B"/>
    <w:rsid w:val="006C2C1A"/>
    <w:rsid w:val="006C2F06"/>
    <w:rsid w:val="006C4CF5"/>
    <w:rsid w:val="006C532F"/>
    <w:rsid w:val="006C54EC"/>
    <w:rsid w:val="006C5C57"/>
    <w:rsid w:val="006C7357"/>
    <w:rsid w:val="006C76B0"/>
    <w:rsid w:val="006C7EAB"/>
    <w:rsid w:val="006D00FA"/>
    <w:rsid w:val="006D3351"/>
    <w:rsid w:val="006D4172"/>
    <w:rsid w:val="006D43BF"/>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2E33"/>
    <w:rsid w:val="006E4240"/>
    <w:rsid w:val="006E45F3"/>
    <w:rsid w:val="006E5509"/>
    <w:rsid w:val="006E63EB"/>
    <w:rsid w:val="006E6957"/>
    <w:rsid w:val="006E7CD3"/>
    <w:rsid w:val="006F0C6D"/>
    <w:rsid w:val="006F0FA0"/>
    <w:rsid w:val="006F0FC5"/>
    <w:rsid w:val="006F1574"/>
    <w:rsid w:val="006F175D"/>
    <w:rsid w:val="006F1C2F"/>
    <w:rsid w:val="006F1E1D"/>
    <w:rsid w:val="006F1E89"/>
    <w:rsid w:val="006F22B4"/>
    <w:rsid w:val="006F28FE"/>
    <w:rsid w:val="006F34CD"/>
    <w:rsid w:val="006F45C3"/>
    <w:rsid w:val="006F4E6B"/>
    <w:rsid w:val="006F5040"/>
    <w:rsid w:val="006F544E"/>
    <w:rsid w:val="006F7E46"/>
    <w:rsid w:val="007002E1"/>
    <w:rsid w:val="00701315"/>
    <w:rsid w:val="00702279"/>
    <w:rsid w:val="007033E5"/>
    <w:rsid w:val="00703889"/>
    <w:rsid w:val="00703C64"/>
    <w:rsid w:val="0070592E"/>
    <w:rsid w:val="00706208"/>
    <w:rsid w:val="007066D5"/>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8C8"/>
    <w:rsid w:val="00723560"/>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2B7"/>
    <w:rsid w:val="00734CE8"/>
    <w:rsid w:val="0073656C"/>
    <w:rsid w:val="0073723B"/>
    <w:rsid w:val="00737A73"/>
    <w:rsid w:val="00737D77"/>
    <w:rsid w:val="0074042D"/>
    <w:rsid w:val="007418E7"/>
    <w:rsid w:val="0074237E"/>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D2D"/>
    <w:rsid w:val="00763232"/>
    <w:rsid w:val="007635BE"/>
    <w:rsid w:val="00764ABE"/>
    <w:rsid w:val="00766293"/>
    <w:rsid w:val="0076747D"/>
    <w:rsid w:val="007674C1"/>
    <w:rsid w:val="00767F51"/>
    <w:rsid w:val="007707EC"/>
    <w:rsid w:val="00770ECF"/>
    <w:rsid w:val="007711C9"/>
    <w:rsid w:val="007713F1"/>
    <w:rsid w:val="0077180B"/>
    <w:rsid w:val="007720FE"/>
    <w:rsid w:val="00772E5B"/>
    <w:rsid w:val="00772E68"/>
    <w:rsid w:val="00774BD7"/>
    <w:rsid w:val="00776093"/>
    <w:rsid w:val="007761F5"/>
    <w:rsid w:val="00776FA7"/>
    <w:rsid w:val="00777B4A"/>
    <w:rsid w:val="00777EEB"/>
    <w:rsid w:val="00780EC7"/>
    <w:rsid w:val="00781444"/>
    <w:rsid w:val="007824CC"/>
    <w:rsid w:val="00782BAE"/>
    <w:rsid w:val="00783468"/>
    <w:rsid w:val="00783802"/>
    <w:rsid w:val="0078572D"/>
    <w:rsid w:val="007857A9"/>
    <w:rsid w:val="00785992"/>
    <w:rsid w:val="007862AA"/>
    <w:rsid w:val="0078651E"/>
    <w:rsid w:val="00786EE9"/>
    <w:rsid w:val="00790F54"/>
    <w:rsid w:val="00790F7A"/>
    <w:rsid w:val="007911A8"/>
    <w:rsid w:val="007926AC"/>
    <w:rsid w:val="007934B4"/>
    <w:rsid w:val="007939B3"/>
    <w:rsid w:val="00793B6F"/>
    <w:rsid w:val="00795963"/>
    <w:rsid w:val="007959AD"/>
    <w:rsid w:val="00796A17"/>
    <w:rsid w:val="0079781F"/>
    <w:rsid w:val="007A0A3B"/>
    <w:rsid w:val="007A0BFA"/>
    <w:rsid w:val="007A1A3C"/>
    <w:rsid w:val="007A2728"/>
    <w:rsid w:val="007A32DA"/>
    <w:rsid w:val="007A3338"/>
    <w:rsid w:val="007A3619"/>
    <w:rsid w:val="007A384C"/>
    <w:rsid w:val="007A42CA"/>
    <w:rsid w:val="007A430B"/>
    <w:rsid w:val="007A435E"/>
    <w:rsid w:val="007A4894"/>
    <w:rsid w:val="007A581C"/>
    <w:rsid w:val="007A5BB9"/>
    <w:rsid w:val="007A683F"/>
    <w:rsid w:val="007B0072"/>
    <w:rsid w:val="007B0883"/>
    <w:rsid w:val="007B22B7"/>
    <w:rsid w:val="007B242A"/>
    <w:rsid w:val="007B264F"/>
    <w:rsid w:val="007B3163"/>
    <w:rsid w:val="007B3993"/>
    <w:rsid w:val="007B479B"/>
    <w:rsid w:val="007B7B23"/>
    <w:rsid w:val="007C0032"/>
    <w:rsid w:val="007C2987"/>
    <w:rsid w:val="007C2E1F"/>
    <w:rsid w:val="007C3424"/>
    <w:rsid w:val="007C3A24"/>
    <w:rsid w:val="007C4036"/>
    <w:rsid w:val="007C416A"/>
    <w:rsid w:val="007C430A"/>
    <w:rsid w:val="007C49EA"/>
    <w:rsid w:val="007C5514"/>
    <w:rsid w:val="007C5F7C"/>
    <w:rsid w:val="007C6C08"/>
    <w:rsid w:val="007C6FB7"/>
    <w:rsid w:val="007C78E3"/>
    <w:rsid w:val="007C7FB6"/>
    <w:rsid w:val="007D000C"/>
    <w:rsid w:val="007D0DE4"/>
    <w:rsid w:val="007D17CD"/>
    <w:rsid w:val="007D1D14"/>
    <w:rsid w:val="007D2468"/>
    <w:rsid w:val="007D3F9E"/>
    <w:rsid w:val="007D42F0"/>
    <w:rsid w:val="007D4D05"/>
    <w:rsid w:val="007D4F39"/>
    <w:rsid w:val="007D6635"/>
    <w:rsid w:val="007D750F"/>
    <w:rsid w:val="007D75ED"/>
    <w:rsid w:val="007D7D5E"/>
    <w:rsid w:val="007D7D6C"/>
    <w:rsid w:val="007E0C84"/>
    <w:rsid w:val="007E1144"/>
    <w:rsid w:val="007E279B"/>
    <w:rsid w:val="007E44C0"/>
    <w:rsid w:val="007E451C"/>
    <w:rsid w:val="007E53EB"/>
    <w:rsid w:val="007E594B"/>
    <w:rsid w:val="007E5FA2"/>
    <w:rsid w:val="007E5FDE"/>
    <w:rsid w:val="007E652C"/>
    <w:rsid w:val="007E662F"/>
    <w:rsid w:val="007E674B"/>
    <w:rsid w:val="007E674D"/>
    <w:rsid w:val="007E6770"/>
    <w:rsid w:val="007E6DBD"/>
    <w:rsid w:val="007E76E4"/>
    <w:rsid w:val="007E786E"/>
    <w:rsid w:val="007F0F22"/>
    <w:rsid w:val="007F2099"/>
    <w:rsid w:val="007F2F5B"/>
    <w:rsid w:val="007F3180"/>
    <w:rsid w:val="007F37AF"/>
    <w:rsid w:val="007F3861"/>
    <w:rsid w:val="007F4DB3"/>
    <w:rsid w:val="007F4F29"/>
    <w:rsid w:val="007F531C"/>
    <w:rsid w:val="007F7664"/>
    <w:rsid w:val="007F79AB"/>
    <w:rsid w:val="0080123A"/>
    <w:rsid w:val="00805224"/>
    <w:rsid w:val="00805705"/>
    <w:rsid w:val="00805E51"/>
    <w:rsid w:val="00805E6D"/>
    <w:rsid w:val="00805EB6"/>
    <w:rsid w:val="008060A8"/>
    <w:rsid w:val="00807653"/>
    <w:rsid w:val="00811813"/>
    <w:rsid w:val="00811B44"/>
    <w:rsid w:val="00815C8E"/>
    <w:rsid w:val="008164E3"/>
    <w:rsid w:val="00817770"/>
    <w:rsid w:val="0082017A"/>
    <w:rsid w:val="0082042A"/>
    <w:rsid w:val="00820458"/>
    <w:rsid w:val="00820CBF"/>
    <w:rsid w:val="0082167F"/>
    <w:rsid w:val="00823208"/>
    <w:rsid w:val="0082391F"/>
    <w:rsid w:val="00823B41"/>
    <w:rsid w:val="00823FB2"/>
    <w:rsid w:val="0082468D"/>
    <w:rsid w:val="00827A58"/>
    <w:rsid w:val="00827F7C"/>
    <w:rsid w:val="00830B3E"/>
    <w:rsid w:val="00831327"/>
    <w:rsid w:val="00832123"/>
    <w:rsid w:val="0083256C"/>
    <w:rsid w:val="008329A3"/>
    <w:rsid w:val="00834047"/>
    <w:rsid w:val="008349DF"/>
    <w:rsid w:val="00834ED3"/>
    <w:rsid w:val="00836073"/>
    <w:rsid w:val="00836EC2"/>
    <w:rsid w:val="008376B7"/>
    <w:rsid w:val="008401A4"/>
    <w:rsid w:val="00841782"/>
    <w:rsid w:val="00841F2D"/>
    <w:rsid w:val="00842D12"/>
    <w:rsid w:val="00844179"/>
    <w:rsid w:val="008444CC"/>
    <w:rsid w:val="00845E46"/>
    <w:rsid w:val="00846AE5"/>
    <w:rsid w:val="00846BB1"/>
    <w:rsid w:val="00846CC4"/>
    <w:rsid w:val="00847364"/>
    <w:rsid w:val="0084776C"/>
    <w:rsid w:val="0085087F"/>
    <w:rsid w:val="00851505"/>
    <w:rsid w:val="00851BB2"/>
    <w:rsid w:val="00854222"/>
    <w:rsid w:val="008542E6"/>
    <w:rsid w:val="008544A4"/>
    <w:rsid w:val="00855162"/>
    <w:rsid w:val="00855356"/>
    <w:rsid w:val="0085565D"/>
    <w:rsid w:val="008559F7"/>
    <w:rsid w:val="00857D3B"/>
    <w:rsid w:val="00862465"/>
    <w:rsid w:val="00863461"/>
    <w:rsid w:val="00863CF9"/>
    <w:rsid w:val="0086429B"/>
    <w:rsid w:val="008665E7"/>
    <w:rsid w:val="00866C1C"/>
    <w:rsid w:val="008674D7"/>
    <w:rsid w:val="00867856"/>
    <w:rsid w:val="00870A07"/>
    <w:rsid w:val="00870E8E"/>
    <w:rsid w:val="00871794"/>
    <w:rsid w:val="008720FC"/>
    <w:rsid w:val="0087381C"/>
    <w:rsid w:val="00873ABB"/>
    <w:rsid w:val="00873DD4"/>
    <w:rsid w:val="00874946"/>
    <w:rsid w:val="0087497F"/>
    <w:rsid w:val="008754CC"/>
    <w:rsid w:val="00880CA4"/>
    <w:rsid w:val="00881B89"/>
    <w:rsid w:val="00881FC2"/>
    <w:rsid w:val="008833EB"/>
    <w:rsid w:val="00886890"/>
    <w:rsid w:val="00886A4E"/>
    <w:rsid w:val="0088715C"/>
    <w:rsid w:val="008901EB"/>
    <w:rsid w:val="0089075E"/>
    <w:rsid w:val="008914C5"/>
    <w:rsid w:val="008941E9"/>
    <w:rsid w:val="00894B2A"/>
    <w:rsid w:val="00894F4B"/>
    <w:rsid w:val="00895422"/>
    <w:rsid w:val="00896BB2"/>
    <w:rsid w:val="00897BAB"/>
    <w:rsid w:val="00897F4C"/>
    <w:rsid w:val="008A2950"/>
    <w:rsid w:val="008A2C75"/>
    <w:rsid w:val="008A313B"/>
    <w:rsid w:val="008A3C7C"/>
    <w:rsid w:val="008A4213"/>
    <w:rsid w:val="008A4A13"/>
    <w:rsid w:val="008A4BD5"/>
    <w:rsid w:val="008A717A"/>
    <w:rsid w:val="008A75B5"/>
    <w:rsid w:val="008B1020"/>
    <w:rsid w:val="008B18B0"/>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E98"/>
    <w:rsid w:val="008D604A"/>
    <w:rsid w:val="008D7316"/>
    <w:rsid w:val="008D7AD4"/>
    <w:rsid w:val="008D7CB0"/>
    <w:rsid w:val="008E0E94"/>
    <w:rsid w:val="008E1A92"/>
    <w:rsid w:val="008E1CC1"/>
    <w:rsid w:val="008E3258"/>
    <w:rsid w:val="008E3D12"/>
    <w:rsid w:val="008E3FD2"/>
    <w:rsid w:val="008E4F55"/>
    <w:rsid w:val="008E5946"/>
    <w:rsid w:val="008E5E3A"/>
    <w:rsid w:val="008E6105"/>
    <w:rsid w:val="008E7167"/>
    <w:rsid w:val="008E792E"/>
    <w:rsid w:val="008E7959"/>
    <w:rsid w:val="008F1976"/>
    <w:rsid w:val="008F21BB"/>
    <w:rsid w:val="008F2292"/>
    <w:rsid w:val="008F2E27"/>
    <w:rsid w:val="008F2E9A"/>
    <w:rsid w:val="008F2F30"/>
    <w:rsid w:val="008F33E5"/>
    <w:rsid w:val="008F443B"/>
    <w:rsid w:val="008F548B"/>
    <w:rsid w:val="008F62C9"/>
    <w:rsid w:val="008F6413"/>
    <w:rsid w:val="008F643D"/>
    <w:rsid w:val="008F74DB"/>
    <w:rsid w:val="008F78D2"/>
    <w:rsid w:val="00900E29"/>
    <w:rsid w:val="009012A9"/>
    <w:rsid w:val="00901B69"/>
    <w:rsid w:val="0090375D"/>
    <w:rsid w:val="00904307"/>
    <w:rsid w:val="009047CC"/>
    <w:rsid w:val="00904CEE"/>
    <w:rsid w:val="00905275"/>
    <w:rsid w:val="009060DD"/>
    <w:rsid w:val="00906786"/>
    <w:rsid w:val="00906A28"/>
    <w:rsid w:val="00906B75"/>
    <w:rsid w:val="00907112"/>
    <w:rsid w:val="0090760C"/>
    <w:rsid w:val="009079EA"/>
    <w:rsid w:val="009101C7"/>
    <w:rsid w:val="009102AE"/>
    <w:rsid w:val="00910B09"/>
    <w:rsid w:val="009110C5"/>
    <w:rsid w:val="009119D4"/>
    <w:rsid w:val="00911E49"/>
    <w:rsid w:val="00911FB2"/>
    <w:rsid w:val="00913264"/>
    <w:rsid w:val="00913AC8"/>
    <w:rsid w:val="009144DD"/>
    <w:rsid w:val="009145F6"/>
    <w:rsid w:val="0091650D"/>
    <w:rsid w:val="0091719D"/>
    <w:rsid w:val="00917623"/>
    <w:rsid w:val="009178B0"/>
    <w:rsid w:val="00917D1E"/>
    <w:rsid w:val="0092091F"/>
    <w:rsid w:val="00921618"/>
    <w:rsid w:val="00921E7A"/>
    <w:rsid w:val="009223CA"/>
    <w:rsid w:val="00924BB4"/>
    <w:rsid w:val="00925385"/>
    <w:rsid w:val="00925A0C"/>
    <w:rsid w:val="00925D64"/>
    <w:rsid w:val="00926ADA"/>
    <w:rsid w:val="00927BD9"/>
    <w:rsid w:val="0093017C"/>
    <w:rsid w:val="009308AB"/>
    <w:rsid w:val="009314B6"/>
    <w:rsid w:val="009322C6"/>
    <w:rsid w:val="0093237E"/>
    <w:rsid w:val="0093250C"/>
    <w:rsid w:val="009327C3"/>
    <w:rsid w:val="00932851"/>
    <w:rsid w:val="009336B3"/>
    <w:rsid w:val="009351E3"/>
    <w:rsid w:val="00935380"/>
    <w:rsid w:val="00935FD4"/>
    <w:rsid w:val="00936F1E"/>
    <w:rsid w:val="00937445"/>
    <w:rsid w:val="00937707"/>
    <w:rsid w:val="00937DB0"/>
    <w:rsid w:val="00940894"/>
    <w:rsid w:val="00942A72"/>
    <w:rsid w:val="009432A0"/>
    <w:rsid w:val="00943349"/>
    <w:rsid w:val="0094350B"/>
    <w:rsid w:val="009437F0"/>
    <w:rsid w:val="00943E16"/>
    <w:rsid w:val="00944E1C"/>
    <w:rsid w:val="009452CA"/>
    <w:rsid w:val="00945377"/>
    <w:rsid w:val="00946206"/>
    <w:rsid w:val="00946DDE"/>
    <w:rsid w:val="0094754C"/>
    <w:rsid w:val="00947D27"/>
    <w:rsid w:val="009503BF"/>
    <w:rsid w:val="009541D8"/>
    <w:rsid w:val="0095441C"/>
    <w:rsid w:val="00954FC0"/>
    <w:rsid w:val="009569E2"/>
    <w:rsid w:val="0095764F"/>
    <w:rsid w:val="00960BAD"/>
    <w:rsid w:val="0096149A"/>
    <w:rsid w:val="00961770"/>
    <w:rsid w:val="00962232"/>
    <w:rsid w:val="0096335D"/>
    <w:rsid w:val="00964355"/>
    <w:rsid w:val="0096435C"/>
    <w:rsid w:val="00964517"/>
    <w:rsid w:val="00964EDF"/>
    <w:rsid w:val="00965228"/>
    <w:rsid w:val="00965833"/>
    <w:rsid w:val="00967B86"/>
    <w:rsid w:val="00970545"/>
    <w:rsid w:val="00970814"/>
    <w:rsid w:val="00970BA5"/>
    <w:rsid w:val="009736DC"/>
    <w:rsid w:val="00975A71"/>
    <w:rsid w:val="00976984"/>
    <w:rsid w:val="00976EEB"/>
    <w:rsid w:val="009776D1"/>
    <w:rsid w:val="00977EC1"/>
    <w:rsid w:val="00983509"/>
    <w:rsid w:val="00983DBA"/>
    <w:rsid w:val="0098429A"/>
    <w:rsid w:val="00985258"/>
    <w:rsid w:val="00985539"/>
    <w:rsid w:val="0098614E"/>
    <w:rsid w:val="0098636A"/>
    <w:rsid w:val="0098680B"/>
    <w:rsid w:val="00986BDA"/>
    <w:rsid w:val="00986D6F"/>
    <w:rsid w:val="00986EEE"/>
    <w:rsid w:val="0099059E"/>
    <w:rsid w:val="0099130F"/>
    <w:rsid w:val="00992096"/>
    <w:rsid w:val="00992D34"/>
    <w:rsid w:val="0099338B"/>
    <w:rsid w:val="009945B0"/>
    <w:rsid w:val="00994EB7"/>
    <w:rsid w:val="00995ABE"/>
    <w:rsid w:val="00997207"/>
    <w:rsid w:val="0099727F"/>
    <w:rsid w:val="00997DE9"/>
    <w:rsid w:val="009A0197"/>
    <w:rsid w:val="009A13EC"/>
    <w:rsid w:val="009A269E"/>
    <w:rsid w:val="009A3732"/>
    <w:rsid w:val="009A46B3"/>
    <w:rsid w:val="009A481C"/>
    <w:rsid w:val="009A4AA2"/>
    <w:rsid w:val="009A4E78"/>
    <w:rsid w:val="009A58AF"/>
    <w:rsid w:val="009A6584"/>
    <w:rsid w:val="009A7426"/>
    <w:rsid w:val="009B0AA4"/>
    <w:rsid w:val="009B1110"/>
    <w:rsid w:val="009B1B1B"/>
    <w:rsid w:val="009B1C41"/>
    <w:rsid w:val="009B1E56"/>
    <w:rsid w:val="009B1EAA"/>
    <w:rsid w:val="009B2770"/>
    <w:rsid w:val="009B2C11"/>
    <w:rsid w:val="009B2E5A"/>
    <w:rsid w:val="009B3309"/>
    <w:rsid w:val="009B4E82"/>
    <w:rsid w:val="009B50E1"/>
    <w:rsid w:val="009B5C3E"/>
    <w:rsid w:val="009B6A26"/>
    <w:rsid w:val="009B6D09"/>
    <w:rsid w:val="009B72FA"/>
    <w:rsid w:val="009C1475"/>
    <w:rsid w:val="009C230C"/>
    <w:rsid w:val="009C2580"/>
    <w:rsid w:val="009C2A55"/>
    <w:rsid w:val="009C2E86"/>
    <w:rsid w:val="009C4102"/>
    <w:rsid w:val="009C6569"/>
    <w:rsid w:val="009C683F"/>
    <w:rsid w:val="009C7D5E"/>
    <w:rsid w:val="009C7F03"/>
    <w:rsid w:val="009D0C12"/>
    <w:rsid w:val="009D0C8B"/>
    <w:rsid w:val="009D0FA9"/>
    <w:rsid w:val="009D1792"/>
    <w:rsid w:val="009D2182"/>
    <w:rsid w:val="009D2990"/>
    <w:rsid w:val="009D4F54"/>
    <w:rsid w:val="009D634F"/>
    <w:rsid w:val="009D673F"/>
    <w:rsid w:val="009D6CC2"/>
    <w:rsid w:val="009E094D"/>
    <w:rsid w:val="009E13EB"/>
    <w:rsid w:val="009E2203"/>
    <w:rsid w:val="009E2A89"/>
    <w:rsid w:val="009E40C6"/>
    <w:rsid w:val="009E45DA"/>
    <w:rsid w:val="009E51B7"/>
    <w:rsid w:val="009E51EA"/>
    <w:rsid w:val="009E5C9D"/>
    <w:rsid w:val="009E5F3C"/>
    <w:rsid w:val="009E640D"/>
    <w:rsid w:val="009E7263"/>
    <w:rsid w:val="009E7597"/>
    <w:rsid w:val="009E793F"/>
    <w:rsid w:val="009F0383"/>
    <w:rsid w:val="009F12F9"/>
    <w:rsid w:val="009F1B99"/>
    <w:rsid w:val="009F2489"/>
    <w:rsid w:val="009F3398"/>
    <w:rsid w:val="009F3B48"/>
    <w:rsid w:val="009F5556"/>
    <w:rsid w:val="009F59C1"/>
    <w:rsid w:val="009F60ED"/>
    <w:rsid w:val="009F662A"/>
    <w:rsid w:val="009F6E90"/>
    <w:rsid w:val="009F74EE"/>
    <w:rsid w:val="009F7803"/>
    <w:rsid w:val="00A005E2"/>
    <w:rsid w:val="00A013A5"/>
    <w:rsid w:val="00A0151B"/>
    <w:rsid w:val="00A0312E"/>
    <w:rsid w:val="00A03332"/>
    <w:rsid w:val="00A03570"/>
    <w:rsid w:val="00A041D7"/>
    <w:rsid w:val="00A06B2F"/>
    <w:rsid w:val="00A06B43"/>
    <w:rsid w:val="00A10160"/>
    <w:rsid w:val="00A10870"/>
    <w:rsid w:val="00A1105E"/>
    <w:rsid w:val="00A1332E"/>
    <w:rsid w:val="00A137DA"/>
    <w:rsid w:val="00A13A00"/>
    <w:rsid w:val="00A1499C"/>
    <w:rsid w:val="00A14C88"/>
    <w:rsid w:val="00A152D6"/>
    <w:rsid w:val="00A1551C"/>
    <w:rsid w:val="00A1586D"/>
    <w:rsid w:val="00A15A0F"/>
    <w:rsid w:val="00A176CD"/>
    <w:rsid w:val="00A17B7B"/>
    <w:rsid w:val="00A20340"/>
    <w:rsid w:val="00A20C62"/>
    <w:rsid w:val="00A20D5E"/>
    <w:rsid w:val="00A2397C"/>
    <w:rsid w:val="00A23C3B"/>
    <w:rsid w:val="00A2413C"/>
    <w:rsid w:val="00A24C2F"/>
    <w:rsid w:val="00A26777"/>
    <w:rsid w:val="00A26AA4"/>
    <w:rsid w:val="00A26C82"/>
    <w:rsid w:val="00A27C53"/>
    <w:rsid w:val="00A27F03"/>
    <w:rsid w:val="00A30070"/>
    <w:rsid w:val="00A30AD5"/>
    <w:rsid w:val="00A32591"/>
    <w:rsid w:val="00A330AB"/>
    <w:rsid w:val="00A35096"/>
    <w:rsid w:val="00A35340"/>
    <w:rsid w:val="00A3571B"/>
    <w:rsid w:val="00A35C4B"/>
    <w:rsid w:val="00A35F79"/>
    <w:rsid w:val="00A36345"/>
    <w:rsid w:val="00A365C3"/>
    <w:rsid w:val="00A37347"/>
    <w:rsid w:val="00A37381"/>
    <w:rsid w:val="00A37AEC"/>
    <w:rsid w:val="00A40BB5"/>
    <w:rsid w:val="00A42A32"/>
    <w:rsid w:val="00A42B7D"/>
    <w:rsid w:val="00A4300D"/>
    <w:rsid w:val="00A44217"/>
    <w:rsid w:val="00A448FE"/>
    <w:rsid w:val="00A457F4"/>
    <w:rsid w:val="00A45C09"/>
    <w:rsid w:val="00A45D42"/>
    <w:rsid w:val="00A50C83"/>
    <w:rsid w:val="00A51B01"/>
    <w:rsid w:val="00A531D5"/>
    <w:rsid w:val="00A531E3"/>
    <w:rsid w:val="00A53C0C"/>
    <w:rsid w:val="00A53D8D"/>
    <w:rsid w:val="00A5468A"/>
    <w:rsid w:val="00A54A69"/>
    <w:rsid w:val="00A55764"/>
    <w:rsid w:val="00A557B0"/>
    <w:rsid w:val="00A57437"/>
    <w:rsid w:val="00A578D7"/>
    <w:rsid w:val="00A60961"/>
    <w:rsid w:val="00A60A9F"/>
    <w:rsid w:val="00A61E61"/>
    <w:rsid w:val="00A62FE5"/>
    <w:rsid w:val="00A64CD4"/>
    <w:rsid w:val="00A65969"/>
    <w:rsid w:val="00A6618A"/>
    <w:rsid w:val="00A66952"/>
    <w:rsid w:val="00A67C53"/>
    <w:rsid w:val="00A70F70"/>
    <w:rsid w:val="00A71C4B"/>
    <w:rsid w:val="00A7354D"/>
    <w:rsid w:val="00A75232"/>
    <w:rsid w:val="00A767FD"/>
    <w:rsid w:val="00A7690F"/>
    <w:rsid w:val="00A8048B"/>
    <w:rsid w:val="00A80494"/>
    <w:rsid w:val="00A8123A"/>
    <w:rsid w:val="00A81BC6"/>
    <w:rsid w:val="00A81C4C"/>
    <w:rsid w:val="00A83A7D"/>
    <w:rsid w:val="00A843FA"/>
    <w:rsid w:val="00A845A5"/>
    <w:rsid w:val="00A847EE"/>
    <w:rsid w:val="00A84873"/>
    <w:rsid w:val="00A84DF6"/>
    <w:rsid w:val="00A84FE8"/>
    <w:rsid w:val="00A85D3D"/>
    <w:rsid w:val="00A8606A"/>
    <w:rsid w:val="00A86FB3"/>
    <w:rsid w:val="00A8704F"/>
    <w:rsid w:val="00A8747B"/>
    <w:rsid w:val="00A87E61"/>
    <w:rsid w:val="00A93BDC"/>
    <w:rsid w:val="00A9555D"/>
    <w:rsid w:val="00A962F6"/>
    <w:rsid w:val="00A96A70"/>
    <w:rsid w:val="00A97295"/>
    <w:rsid w:val="00AA05E6"/>
    <w:rsid w:val="00AA0D13"/>
    <w:rsid w:val="00AA189D"/>
    <w:rsid w:val="00AA18DB"/>
    <w:rsid w:val="00AA19D3"/>
    <w:rsid w:val="00AA31C1"/>
    <w:rsid w:val="00AA32A2"/>
    <w:rsid w:val="00AA32CD"/>
    <w:rsid w:val="00AA333E"/>
    <w:rsid w:val="00AA3847"/>
    <w:rsid w:val="00AA40C2"/>
    <w:rsid w:val="00AA4178"/>
    <w:rsid w:val="00AA466D"/>
    <w:rsid w:val="00AA49CB"/>
    <w:rsid w:val="00AA4D97"/>
    <w:rsid w:val="00AA527E"/>
    <w:rsid w:val="00AA6E75"/>
    <w:rsid w:val="00AA74BF"/>
    <w:rsid w:val="00AB03D6"/>
    <w:rsid w:val="00AB077A"/>
    <w:rsid w:val="00AB277F"/>
    <w:rsid w:val="00AB28CA"/>
    <w:rsid w:val="00AB2A22"/>
    <w:rsid w:val="00AB2D10"/>
    <w:rsid w:val="00AB32AD"/>
    <w:rsid w:val="00AB3C22"/>
    <w:rsid w:val="00AB4019"/>
    <w:rsid w:val="00AB403D"/>
    <w:rsid w:val="00AB4153"/>
    <w:rsid w:val="00AB5073"/>
    <w:rsid w:val="00AB5D65"/>
    <w:rsid w:val="00AB64D0"/>
    <w:rsid w:val="00AB6BEA"/>
    <w:rsid w:val="00AB77CB"/>
    <w:rsid w:val="00AB7844"/>
    <w:rsid w:val="00AB79FF"/>
    <w:rsid w:val="00AB7BEE"/>
    <w:rsid w:val="00AC00D8"/>
    <w:rsid w:val="00AC3773"/>
    <w:rsid w:val="00AC40F7"/>
    <w:rsid w:val="00AC586B"/>
    <w:rsid w:val="00AC5EB7"/>
    <w:rsid w:val="00AC69F1"/>
    <w:rsid w:val="00AC76FA"/>
    <w:rsid w:val="00AD11FE"/>
    <w:rsid w:val="00AD212D"/>
    <w:rsid w:val="00AD225E"/>
    <w:rsid w:val="00AD2FCB"/>
    <w:rsid w:val="00AD4CC0"/>
    <w:rsid w:val="00AD573F"/>
    <w:rsid w:val="00AD5751"/>
    <w:rsid w:val="00AD6559"/>
    <w:rsid w:val="00AD7B68"/>
    <w:rsid w:val="00AE01A6"/>
    <w:rsid w:val="00AE03FD"/>
    <w:rsid w:val="00AE05C6"/>
    <w:rsid w:val="00AE06FC"/>
    <w:rsid w:val="00AE0D88"/>
    <w:rsid w:val="00AE0F1E"/>
    <w:rsid w:val="00AE10B5"/>
    <w:rsid w:val="00AE1362"/>
    <w:rsid w:val="00AE1C67"/>
    <w:rsid w:val="00AE27BA"/>
    <w:rsid w:val="00AE2CA0"/>
    <w:rsid w:val="00AE4B77"/>
    <w:rsid w:val="00AE552B"/>
    <w:rsid w:val="00AE5786"/>
    <w:rsid w:val="00AE5A18"/>
    <w:rsid w:val="00AE5EEF"/>
    <w:rsid w:val="00AE6180"/>
    <w:rsid w:val="00AE61CC"/>
    <w:rsid w:val="00AE6287"/>
    <w:rsid w:val="00AE66FA"/>
    <w:rsid w:val="00AE684F"/>
    <w:rsid w:val="00AE6CCE"/>
    <w:rsid w:val="00AE776A"/>
    <w:rsid w:val="00AE77E8"/>
    <w:rsid w:val="00AF0836"/>
    <w:rsid w:val="00AF1488"/>
    <w:rsid w:val="00AF1876"/>
    <w:rsid w:val="00AF2099"/>
    <w:rsid w:val="00AF38EF"/>
    <w:rsid w:val="00AF6A6A"/>
    <w:rsid w:val="00AF7806"/>
    <w:rsid w:val="00AF7FE2"/>
    <w:rsid w:val="00B001C1"/>
    <w:rsid w:val="00B00587"/>
    <w:rsid w:val="00B00A9E"/>
    <w:rsid w:val="00B00C62"/>
    <w:rsid w:val="00B01E08"/>
    <w:rsid w:val="00B01F0C"/>
    <w:rsid w:val="00B01F0E"/>
    <w:rsid w:val="00B02049"/>
    <w:rsid w:val="00B02691"/>
    <w:rsid w:val="00B02AD3"/>
    <w:rsid w:val="00B033E4"/>
    <w:rsid w:val="00B03FE1"/>
    <w:rsid w:val="00B05016"/>
    <w:rsid w:val="00B05D42"/>
    <w:rsid w:val="00B06443"/>
    <w:rsid w:val="00B064D8"/>
    <w:rsid w:val="00B10C74"/>
    <w:rsid w:val="00B13246"/>
    <w:rsid w:val="00B15786"/>
    <w:rsid w:val="00B15E99"/>
    <w:rsid w:val="00B174A2"/>
    <w:rsid w:val="00B20003"/>
    <w:rsid w:val="00B22F30"/>
    <w:rsid w:val="00B230ED"/>
    <w:rsid w:val="00B24335"/>
    <w:rsid w:val="00B258DA"/>
    <w:rsid w:val="00B271DB"/>
    <w:rsid w:val="00B273F3"/>
    <w:rsid w:val="00B278A2"/>
    <w:rsid w:val="00B27D1D"/>
    <w:rsid w:val="00B27F8F"/>
    <w:rsid w:val="00B30023"/>
    <w:rsid w:val="00B305B4"/>
    <w:rsid w:val="00B30C44"/>
    <w:rsid w:val="00B313B5"/>
    <w:rsid w:val="00B323EC"/>
    <w:rsid w:val="00B32501"/>
    <w:rsid w:val="00B36A55"/>
    <w:rsid w:val="00B36BCF"/>
    <w:rsid w:val="00B370BF"/>
    <w:rsid w:val="00B3798D"/>
    <w:rsid w:val="00B37CFC"/>
    <w:rsid w:val="00B4064C"/>
    <w:rsid w:val="00B41168"/>
    <w:rsid w:val="00B42227"/>
    <w:rsid w:val="00B43296"/>
    <w:rsid w:val="00B43C05"/>
    <w:rsid w:val="00B43C47"/>
    <w:rsid w:val="00B43F1C"/>
    <w:rsid w:val="00B45054"/>
    <w:rsid w:val="00B45168"/>
    <w:rsid w:val="00B452C4"/>
    <w:rsid w:val="00B452FC"/>
    <w:rsid w:val="00B453BC"/>
    <w:rsid w:val="00B45448"/>
    <w:rsid w:val="00B457C2"/>
    <w:rsid w:val="00B461C1"/>
    <w:rsid w:val="00B46C7D"/>
    <w:rsid w:val="00B47041"/>
    <w:rsid w:val="00B47BD6"/>
    <w:rsid w:val="00B52077"/>
    <w:rsid w:val="00B526D0"/>
    <w:rsid w:val="00B53698"/>
    <w:rsid w:val="00B540C7"/>
    <w:rsid w:val="00B54561"/>
    <w:rsid w:val="00B54B25"/>
    <w:rsid w:val="00B5503E"/>
    <w:rsid w:val="00B556CC"/>
    <w:rsid w:val="00B5643B"/>
    <w:rsid w:val="00B578D8"/>
    <w:rsid w:val="00B57FA7"/>
    <w:rsid w:val="00B6002C"/>
    <w:rsid w:val="00B60266"/>
    <w:rsid w:val="00B6080F"/>
    <w:rsid w:val="00B6218D"/>
    <w:rsid w:val="00B632C0"/>
    <w:rsid w:val="00B634A3"/>
    <w:rsid w:val="00B660CE"/>
    <w:rsid w:val="00B7108E"/>
    <w:rsid w:val="00B71B2F"/>
    <w:rsid w:val="00B71C71"/>
    <w:rsid w:val="00B71ED7"/>
    <w:rsid w:val="00B72EB4"/>
    <w:rsid w:val="00B73229"/>
    <w:rsid w:val="00B73EBC"/>
    <w:rsid w:val="00B745BD"/>
    <w:rsid w:val="00B74DCE"/>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BBD"/>
    <w:rsid w:val="00B84120"/>
    <w:rsid w:val="00B84DBC"/>
    <w:rsid w:val="00B85432"/>
    <w:rsid w:val="00B85B98"/>
    <w:rsid w:val="00B8709D"/>
    <w:rsid w:val="00B87915"/>
    <w:rsid w:val="00B90753"/>
    <w:rsid w:val="00B90B3C"/>
    <w:rsid w:val="00B91531"/>
    <w:rsid w:val="00B91627"/>
    <w:rsid w:val="00B91D6D"/>
    <w:rsid w:val="00B92A72"/>
    <w:rsid w:val="00B92D3A"/>
    <w:rsid w:val="00B92DFE"/>
    <w:rsid w:val="00B95D3A"/>
    <w:rsid w:val="00B960DA"/>
    <w:rsid w:val="00B96803"/>
    <w:rsid w:val="00B96F71"/>
    <w:rsid w:val="00B9719D"/>
    <w:rsid w:val="00B97E4F"/>
    <w:rsid w:val="00BA0733"/>
    <w:rsid w:val="00BA1221"/>
    <w:rsid w:val="00BA401D"/>
    <w:rsid w:val="00BA44F2"/>
    <w:rsid w:val="00BA49E2"/>
    <w:rsid w:val="00BA4EF8"/>
    <w:rsid w:val="00BA5978"/>
    <w:rsid w:val="00BA603D"/>
    <w:rsid w:val="00BB0F40"/>
    <w:rsid w:val="00BB1E45"/>
    <w:rsid w:val="00BB4958"/>
    <w:rsid w:val="00BB495B"/>
    <w:rsid w:val="00BB6133"/>
    <w:rsid w:val="00BB6299"/>
    <w:rsid w:val="00BB6478"/>
    <w:rsid w:val="00BB7E10"/>
    <w:rsid w:val="00BC0594"/>
    <w:rsid w:val="00BC0956"/>
    <w:rsid w:val="00BC096C"/>
    <w:rsid w:val="00BC168B"/>
    <w:rsid w:val="00BC18B3"/>
    <w:rsid w:val="00BC2BC7"/>
    <w:rsid w:val="00BC2CCA"/>
    <w:rsid w:val="00BC36BE"/>
    <w:rsid w:val="00BC5471"/>
    <w:rsid w:val="00BC5AA9"/>
    <w:rsid w:val="00BC717A"/>
    <w:rsid w:val="00BC7318"/>
    <w:rsid w:val="00BC7934"/>
    <w:rsid w:val="00BD01EA"/>
    <w:rsid w:val="00BD02AC"/>
    <w:rsid w:val="00BD1260"/>
    <w:rsid w:val="00BD2901"/>
    <w:rsid w:val="00BD29B4"/>
    <w:rsid w:val="00BD2C40"/>
    <w:rsid w:val="00BD2E56"/>
    <w:rsid w:val="00BD3A93"/>
    <w:rsid w:val="00BD72C0"/>
    <w:rsid w:val="00BE0A79"/>
    <w:rsid w:val="00BE0AD6"/>
    <w:rsid w:val="00BE0B39"/>
    <w:rsid w:val="00BE0DC8"/>
    <w:rsid w:val="00BE1349"/>
    <w:rsid w:val="00BE1729"/>
    <w:rsid w:val="00BE1BC9"/>
    <w:rsid w:val="00BE2A5B"/>
    <w:rsid w:val="00BE2B4B"/>
    <w:rsid w:val="00BE3172"/>
    <w:rsid w:val="00BE34F9"/>
    <w:rsid w:val="00BE3A89"/>
    <w:rsid w:val="00BE3BE9"/>
    <w:rsid w:val="00BE6BDC"/>
    <w:rsid w:val="00BE6EC4"/>
    <w:rsid w:val="00BF05F1"/>
    <w:rsid w:val="00BF1425"/>
    <w:rsid w:val="00BF18BB"/>
    <w:rsid w:val="00BF1AA2"/>
    <w:rsid w:val="00BF2102"/>
    <w:rsid w:val="00BF2603"/>
    <w:rsid w:val="00BF29DD"/>
    <w:rsid w:val="00BF2E38"/>
    <w:rsid w:val="00BF2FD9"/>
    <w:rsid w:val="00BF4482"/>
    <w:rsid w:val="00BF4A3E"/>
    <w:rsid w:val="00BF4A6B"/>
    <w:rsid w:val="00BF5508"/>
    <w:rsid w:val="00BF66F5"/>
    <w:rsid w:val="00BF66F9"/>
    <w:rsid w:val="00C0092A"/>
    <w:rsid w:val="00C011D3"/>
    <w:rsid w:val="00C015BD"/>
    <w:rsid w:val="00C03BE5"/>
    <w:rsid w:val="00C03FDF"/>
    <w:rsid w:val="00C0431C"/>
    <w:rsid w:val="00C047ED"/>
    <w:rsid w:val="00C04A5A"/>
    <w:rsid w:val="00C04DB7"/>
    <w:rsid w:val="00C05160"/>
    <w:rsid w:val="00C068E5"/>
    <w:rsid w:val="00C07DED"/>
    <w:rsid w:val="00C100A4"/>
    <w:rsid w:val="00C10A0D"/>
    <w:rsid w:val="00C10E0B"/>
    <w:rsid w:val="00C10F97"/>
    <w:rsid w:val="00C11842"/>
    <w:rsid w:val="00C11A0E"/>
    <w:rsid w:val="00C11ECC"/>
    <w:rsid w:val="00C11ED1"/>
    <w:rsid w:val="00C1249C"/>
    <w:rsid w:val="00C124CC"/>
    <w:rsid w:val="00C14102"/>
    <w:rsid w:val="00C147CE"/>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6475"/>
    <w:rsid w:val="00C30909"/>
    <w:rsid w:val="00C30ECB"/>
    <w:rsid w:val="00C320AC"/>
    <w:rsid w:val="00C322A9"/>
    <w:rsid w:val="00C328A0"/>
    <w:rsid w:val="00C337FF"/>
    <w:rsid w:val="00C33981"/>
    <w:rsid w:val="00C357BB"/>
    <w:rsid w:val="00C36AEB"/>
    <w:rsid w:val="00C373A8"/>
    <w:rsid w:val="00C3780D"/>
    <w:rsid w:val="00C4024C"/>
    <w:rsid w:val="00C40F63"/>
    <w:rsid w:val="00C4175B"/>
    <w:rsid w:val="00C425F1"/>
    <w:rsid w:val="00C42B41"/>
    <w:rsid w:val="00C4314E"/>
    <w:rsid w:val="00C4315D"/>
    <w:rsid w:val="00C432ED"/>
    <w:rsid w:val="00C43ADF"/>
    <w:rsid w:val="00C43D2D"/>
    <w:rsid w:val="00C43F72"/>
    <w:rsid w:val="00C44333"/>
    <w:rsid w:val="00C449DE"/>
    <w:rsid w:val="00C45627"/>
    <w:rsid w:val="00C456F3"/>
    <w:rsid w:val="00C462FF"/>
    <w:rsid w:val="00C47E6E"/>
    <w:rsid w:val="00C47F43"/>
    <w:rsid w:val="00C504ED"/>
    <w:rsid w:val="00C511DA"/>
    <w:rsid w:val="00C5195F"/>
    <w:rsid w:val="00C526B8"/>
    <w:rsid w:val="00C52DE9"/>
    <w:rsid w:val="00C53D91"/>
    <w:rsid w:val="00C55441"/>
    <w:rsid w:val="00C554F6"/>
    <w:rsid w:val="00C57F83"/>
    <w:rsid w:val="00C60456"/>
    <w:rsid w:val="00C6092A"/>
    <w:rsid w:val="00C60B87"/>
    <w:rsid w:val="00C6155C"/>
    <w:rsid w:val="00C61D69"/>
    <w:rsid w:val="00C635D7"/>
    <w:rsid w:val="00C63FBD"/>
    <w:rsid w:val="00C6639C"/>
    <w:rsid w:val="00C706B4"/>
    <w:rsid w:val="00C70757"/>
    <w:rsid w:val="00C70D94"/>
    <w:rsid w:val="00C70E5C"/>
    <w:rsid w:val="00C71E50"/>
    <w:rsid w:val="00C72DF1"/>
    <w:rsid w:val="00C73EDA"/>
    <w:rsid w:val="00C74000"/>
    <w:rsid w:val="00C74639"/>
    <w:rsid w:val="00C7496C"/>
    <w:rsid w:val="00C7544B"/>
    <w:rsid w:val="00C767C2"/>
    <w:rsid w:val="00C84488"/>
    <w:rsid w:val="00C84D47"/>
    <w:rsid w:val="00C84E20"/>
    <w:rsid w:val="00C85805"/>
    <w:rsid w:val="00C86A65"/>
    <w:rsid w:val="00C90BB6"/>
    <w:rsid w:val="00C91AA9"/>
    <w:rsid w:val="00C92695"/>
    <w:rsid w:val="00C933E3"/>
    <w:rsid w:val="00C93906"/>
    <w:rsid w:val="00C94468"/>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4846"/>
    <w:rsid w:val="00CA4961"/>
    <w:rsid w:val="00CA49BD"/>
    <w:rsid w:val="00CA4F7E"/>
    <w:rsid w:val="00CA6978"/>
    <w:rsid w:val="00CA6ABD"/>
    <w:rsid w:val="00CA6ED2"/>
    <w:rsid w:val="00CA7615"/>
    <w:rsid w:val="00CB04E0"/>
    <w:rsid w:val="00CB09BF"/>
    <w:rsid w:val="00CB0A08"/>
    <w:rsid w:val="00CB0BDF"/>
    <w:rsid w:val="00CB1022"/>
    <w:rsid w:val="00CB1D84"/>
    <w:rsid w:val="00CB2620"/>
    <w:rsid w:val="00CB2711"/>
    <w:rsid w:val="00CB2F64"/>
    <w:rsid w:val="00CB48E6"/>
    <w:rsid w:val="00CB4ACC"/>
    <w:rsid w:val="00CB4BC9"/>
    <w:rsid w:val="00CB51A3"/>
    <w:rsid w:val="00CB5F96"/>
    <w:rsid w:val="00CB625B"/>
    <w:rsid w:val="00CB6907"/>
    <w:rsid w:val="00CB6FE3"/>
    <w:rsid w:val="00CB72E2"/>
    <w:rsid w:val="00CB74EF"/>
    <w:rsid w:val="00CB792B"/>
    <w:rsid w:val="00CB7C1F"/>
    <w:rsid w:val="00CC06B5"/>
    <w:rsid w:val="00CC2BDB"/>
    <w:rsid w:val="00CC339C"/>
    <w:rsid w:val="00CC391F"/>
    <w:rsid w:val="00CC416C"/>
    <w:rsid w:val="00CC4B72"/>
    <w:rsid w:val="00CC53D1"/>
    <w:rsid w:val="00CC5A10"/>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DF4"/>
    <w:rsid w:val="00CE1F99"/>
    <w:rsid w:val="00CE26D7"/>
    <w:rsid w:val="00CE359E"/>
    <w:rsid w:val="00CE4044"/>
    <w:rsid w:val="00CE41A9"/>
    <w:rsid w:val="00CE43A3"/>
    <w:rsid w:val="00CE482B"/>
    <w:rsid w:val="00CE4976"/>
    <w:rsid w:val="00CE5C5F"/>
    <w:rsid w:val="00CE6FF7"/>
    <w:rsid w:val="00CE73C2"/>
    <w:rsid w:val="00CE797F"/>
    <w:rsid w:val="00CF1DDC"/>
    <w:rsid w:val="00CF233D"/>
    <w:rsid w:val="00CF3761"/>
    <w:rsid w:val="00CF3C40"/>
    <w:rsid w:val="00CF3EDF"/>
    <w:rsid w:val="00CF4483"/>
    <w:rsid w:val="00CF4A39"/>
    <w:rsid w:val="00CF4AC1"/>
    <w:rsid w:val="00CF627C"/>
    <w:rsid w:val="00CF7EAC"/>
    <w:rsid w:val="00D00B44"/>
    <w:rsid w:val="00D01038"/>
    <w:rsid w:val="00D0112A"/>
    <w:rsid w:val="00D0140E"/>
    <w:rsid w:val="00D035F5"/>
    <w:rsid w:val="00D03E34"/>
    <w:rsid w:val="00D04BC2"/>
    <w:rsid w:val="00D04EC7"/>
    <w:rsid w:val="00D053D2"/>
    <w:rsid w:val="00D06DAB"/>
    <w:rsid w:val="00D071B7"/>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C28"/>
    <w:rsid w:val="00D2004F"/>
    <w:rsid w:val="00D20CFE"/>
    <w:rsid w:val="00D20D11"/>
    <w:rsid w:val="00D221EF"/>
    <w:rsid w:val="00D22606"/>
    <w:rsid w:val="00D22D3A"/>
    <w:rsid w:val="00D2328E"/>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075"/>
    <w:rsid w:val="00D3655E"/>
    <w:rsid w:val="00D36A48"/>
    <w:rsid w:val="00D370D9"/>
    <w:rsid w:val="00D37B52"/>
    <w:rsid w:val="00D40291"/>
    <w:rsid w:val="00D41738"/>
    <w:rsid w:val="00D419B4"/>
    <w:rsid w:val="00D41ED3"/>
    <w:rsid w:val="00D42094"/>
    <w:rsid w:val="00D420CC"/>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F4D"/>
    <w:rsid w:val="00D61931"/>
    <w:rsid w:val="00D61B27"/>
    <w:rsid w:val="00D61B38"/>
    <w:rsid w:val="00D61EE7"/>
    <w:rsid w:val="00D624E0"/>
    <w:rsid w:val="00D6299F"/>
    <w:rsid w:val="00D62A44"/>
    <w:rsid w:val="00D62EC1"/>
    <w:rsid w:val="00D6357E"/>
    <w:rsid w:val="00D63D5C"/>
    <w:rsid w:val="00D647B1"/>
    <w:rsid w:val="00D64DF7"/>
    <w:rsid w:val="00D65083"/>
    <w:rsid w:val="00D657F9"/>
    <w:rsid w:val="00D65F43"/>
    <w:rsid w:val="00D676B7"/>
    <w:rsid w:val="00D678BF"/>
    <w:rsid w:val="00D70547"/>
    <w:rsid w:val="00D7273C"/>
    <w:rsid w:val="00D72F0D"/>
    <w:rsid w:val="00D73397"/>
    <w:rsid w:val="00D737F2"/>
    <w:rsid w:val="00D73D09"/>
    <w:rsid w:val="00D73D86"/>
    <w:rsid w:val="00D73F24"/>
    <w:rsid w:val="00D745AF"/>
    <w:rsid w:val="00D74B56"/>
    <w:rsid w:val="00D75840"/>
    <w:rsid w:val="00D75FAD"/>
    <w:rsid w:val="00D763D1"/>
    <w:rsid w:val="00D776D0"/>
    <w:rsid w:val="00D77873"/>
    <w:rsid w:val="00D807AA"/>
    <w:rsid w:val="00D80FDB"/>
    <w:rsid w:val="00D816AC"/>
    <w:rsid w:val="00D81CFE"/>
    <w:rsid w:val="00D83CD5"/>
    <w:rsid w:val="00D83EC6"/>
    <w:rsid w:val="00D847E3"/>
    <w:rsid w:val="00D86CD1"/>
    <w:rsid w:val="00D905CD"/>
    <w:rsid w:val="00D915F7"/>
    <w:rsid w:val="00D9296C"/>
    <w:rsid w:val="00D92F58"/>
    <w:rsid w:val="00D9301E"/>
    <w:rsid w:val="00D9432F"/>
    <w:rsid w:val="00D9463E"/>
    <w:rsid w:val="00D94677"/>
    <w:rsid w:val="00D946A9"/>
    <w:rsid w:val="00D94EED"/>
    <w:rsid w:val="00D952BA"/>
    <w:rsid w:val="00D9560A"/>
    <w:rsid w:val="00D95EE1"/>
    <w:rsid w:val="00D972D5"/>
    <w:rsid w:val="00DA06EE"/>
    <w:rsid w:val="00DA0F31"/>
    <w:rsid w:val="00DA1F6F"/>
    <w:rsid w:val="00DA27FA"/>
    <w:rsid w:val="00DA4045"/>
    <w:rsid w:val="00DA418E"/>
    <w:rsid w:val="00DA5FC8"/>
    <w:rsid w:val="00DA62B2"/>
    <w:rsid w:val="00DA6848"/>
    <w:rsid w:val="00DA68F5"/>
    <w:rsid w:val="00DA6C31"/>
    <w:rsid w:val="00DA7405"/>
    <w:rsid w:val="00DA751C"/>
    <w:rsid w:val="00DA76EE"/>
    <w:rsid w:val="00DA7AEF"/>
    <w:rsid w:val="00DA7B78"/>
    <w:rsid w:val="00DB0602"/>
    <w:rsid w:val="00DB117C"/>
    <w:rsid w:val="00DB1CA2"/>
    <w:rsid w:val="00DB21D9"/>
    <w:rsid w:val="00DB235A"/>
    <w:rsid w:val="00DB3186"/>
    <w:rsid w:val="00DB3CDB"/>
    <w:rsid w:val="00DB4755"/>
    <w:rsid w:val="00DB48F2"/>
    <w:rsid w:val="00DB5FF7"/>
    <w:rsid w:val="00DB64AC"/>
    <w:rsid w:val="00DB6838"/>
    <w:rsid w:val="00DB7592"/>
    <w:rsid w:val="00DB7A43"/>
    <w:rsid w:val="00DC0C4C"/>
    <w:rsid w:val="00DC114D"/>
    <w:rsid w:val="00DC16F9"/>
    <w:rsid w:val="00DC1DF8"/>
    <w:rsid w:val="00DC208F"/>
    <w:rsid w:val="00DC2421"/>
    <w:rsid w:val="00DC2A13"/>
    <w:rsid w:val="00DC448E"/>
    <w:rsid w:val="00DC4845"/>
    <w:rsid w:val="00DC5CBE"/>
    <w:rsid w:val="00DC6A95"/>
    <w:rsid w:val="00DC7E1E"/>
    <w:rsid w:val="00DD0002"/>
    <w:rsid w:val="00DD02ED"/>
    <w:rsid w:val="00DD0BA4"/>
    <w:rsid w:val="00DD1A9D"/>
    <w:rsid w:val="00DD24EF"/>
    <w:rsid w:val="00DD26C8"/>
    <w:rsid w:val="00DD2E29"/>
    <w:rsid w:val="00DD485D"/>
    <w:rsid w:val="00DD49FD"/>
    <w:rsid w:val="00DD57BE"/>
    <w:rsid w:val="00DD5959"/>
    <w:rsid w:val="00DD5A75"/>
    <w:rsid w:val="00DD6AD8"/>
    <w:rsid w:val="00DD7426"/>
    <w:rsid w:val="00DD7BE5"/>
    <w:rsid w:val="00DE0DD5"/>
    <w:rsid w:val="00DE1428"/>
    <w:rsid w:val="00DE2573"/>
    <w:rsid w:val="00DE2CF0"/>
    <w:rsid w:val="00DE31BC"/>
    <w:rsid w:val="00DE41A7"/>
    <w:rsid w:val="00DE424A"/>
    <w:rsid w:val="00DE6716"/>
    <w:rsid w:val="00DE6C12"/>
    <w:rsid w:val="00DE780A"/>
    <w:rsid w:val="00DF044F"/>
    <w:rsid w:val="00DF0992"/>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10EE"/>
    <w:rsid w:val="00E010F3"/>
    <w:rsid w:val="00E01225"/>
    <w:rsid w:val="00E014EF"/>
    <w:rsid w:val="00E01DF6"/>
    <w:rsid w:val="00E038A0"/>
    <w:rsid w:val="00E03C84"/>
    <w:rsid w:val="00E046AC"/>
    <w:rsid w:val="00E0478E"/>
    <w:rsid w:val="00E04DE8"/>
    <w:rsid w:val="00E05136"/>
    <w:rsid w:val="00E05158"/>
    <w:rsid w:val="00E057DE"/>
    <w:rsid w:val="00E06314"/>
    <w:rsid w:val="00E06B5D"/>
    <w:rsid w:val="00E10D60"/>
    <w:rsid w:val="00E10E58"/>
    <w:rsid w:val="00E10F5A"/>
    <w:rsid w:val="00E1190F"/>
    <w:rsid w:val="00E126B8"/>
    <w:rsid w:val="00E1270D"/>
    <w:rsid w:val="00E129A9"/>
    <w:rsid w:val="00E12C64"/>
    <w:rsid w:val="00E13202"/>
    <w:rsid w:val="00E152F7"/>
    <w:rsid w:val="00E155E9"/>
    <w:rsid w:val="00E16782"/>
    <w:rsid w:val="00E1733D"/>
    <w:rsid w:val="00E1781E"/>
    <w:rsid w:val="00E17EA3"/>
    <w:rsid w:val="00E21104"/>
    <w:rsid w:val="00E21470"/>
    <w:rsid w:val="00E21E1E"/>
    <w:rsid w:val="00E22119"/>
    <w:rsid w:val="00E22A9F"/>
    <w:rsid w:val="00E22E57"/>
    <w:rsid w:val="00E2312C"/>
    <w:rsid w:val="00E23409"/>
    <w:rsid w:val="00E237B8"/>
    <w:rsid w:val="00E25507"/>
    <w:rsid w:val="00E25643"/>
    <w:rsid w:val="00E25F96"/>
    <w:rsid w:val="00E271F5"/>
    <w:rsid w:val="00E2733A"/>
    <w:rsid w:val="00E27F6B"/>
    <w:rsid w:val="00E30838"/>
    <w:rsid w:val="00E31B1B"/>
    <w:rsid w:val="00E31C2A"/>
    <w:rsid w:val="00E33407"/>
    <w:rsid w:val="00E33766"/>
    <w:rsid w:val="00E35165"/>
    <w:rsid w:val="00E35A90"/>
    <w:rsid w:val="00E35E22"/>
    <w:rsid w:val="00E36373"/>
    <w:rsid w:val="00E36AE1"/>
    <w:rsid w:val="00E37358"/>
    <w:rsid w:val="00E403FE"/>
    <w:rsid w:val="00E41726"/>
    <w:rsid w:val="00E41C63"/>
    <w:rsid w:val="00E41EC1"/>
    <w:rsid w:val="00E4302C"/>
    <w:rsid w:val="00E43150"/>
    <w:rsid w:val="00E4356E"/>
    <w:rsid w:val="00E439D2"/>
    <w:rsid w:val="00E444BA"/>
    <w:rsid w:val="00E44967"/>
    <w:rsid w:val="00E46AFE"/>
    <w:rsid w:val="00E47146"/>
    <w:rsid w:val="00E51D96"/>
    <w:rsid w:val="00E52007"/>
    <w:rsid w:val="00E540F0"/>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2367"/>
    <w:rsid w:val="00E72762"/>
    <w:rsid w:val="00E72CC5"/>
    <w:rsid w:val="00E73EDE"/>
    <w:rsid w:val="00E7458F"/>
    <w:rsid w:val="00E74E59"/>
    <w:rsid w:val="00E75938"/>
    <w:rsid w:val="00E75999"/>
    <w:rsid w:val="00E76CB3"/>
    <w:rsid w:val="00E77040"/>
    <w:rsid w:val="00E7709E"/>
    <w:rsid w:val="00E80940"/>
    <w:rsid w:val="00E80A6C"/>
    <w:rsid w:val="00E820D1"/>
    <w:rsid w:val="00E823B9"/>
    <w:rsid w:val="00E82ED9"/>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2BCE"/>
    <w:rsid w:val="00EA2FF7"/>
    <w:rsid w:val="00EA3310"/>
    <w:rsid w:val="00EA54BF"/>
    <w:rsid w:val="00EA66E0"/>
    <w:rsid w:val="00EA70D2"/>
    <w:rsid w:val="00EA7182"/>
    <w:rsid w:val="00EB051A"/>
    <w:rsid w:val="00EB0E81"/>
    <w:rsid w:val="00EB17C6"/>
    <w:rsid w:val="00EB1BD3"/>
    <w:rsid w:val="00EB21D4"/>
    <w:rsid w:val="00EB21DB"/>
    <w:rsid w:val="00EB4603"/>
    <w:rsid w:val="00EB49F7"/>
    <w:rsid w:val="00EB4A52"/>
    <w:rsid w:val="00EB5FA2"/>
    <w:rsid w:val="00EB60E0"/>
    <w:rsid w:val="00EB69CC"/>
    <w:rsid w:val="00EB6AEE"/>
    <w:rsid w:val="00EC0413"/>
    <w:rsid w:val="00EC04B5"/>
    <w:rsid w:val="00EC241B"/>
    <w:rsid w:val="00EC2B1B"/>
    <w:rsid w:val="00EC30F0"/>
    <w:rsid w:val="00EC36D5"/>
    <w:rsid w:val="00EC39C0"/>
    <w:rsid w:val="00EC4627"/>
    <w:rsid w:val="00EC49CA"/>
    <w:rsid w:val="00EC5320"/>
    <w:rsid w:val="00EC59ED"/>
    <w:rsid w:val="00EC6514"/>
    <w:rsid w:val="00ED026A"/>
    <w:rsid w:val="00ED03F6"/>
    <w:rsid w:val="00ED0E65"/>
    <w:rsid w:val="00ED0ED9"/>
    <w:rsid w:val="00ED0F77"/>
    <w:rsid w:val="00ED1B36"/>
    <w:rsid w:val="00ED2142"/>
    <w:rsid w:val="00ED3B80"/>
    <w:rsid w:val="00ED43F5"/>
    <w:rsid w:val="00ED44FC"/>
    <w:rsid w:val="00ED46E4"/>
    <w:rsid w:val="00ED4FD6"/>
    <w:rsid w:val="00ED54F2"/>
    <w:rsid w:val="00ED5E45"/>
    <w:rsid w:val="00ED67FA"/>
    <w:rsid w:val="00ED6A60"/>
    <w:rsid w:val="00ED7E68"/>
    <w:rsid w:val="00EE049A"/>
    <w:rsid w:val="00EE07CD"/>
    <w:rsid w:val="00EE096E"/>
    <w:rsid w:val="00EE2164"/>
    <w:rsid w:val="00EE309D"/>
    <w:rsid w:val="00EE3388"/>
    <w:rsid w:val="00EE4248"/>
    <w:rsid w:val="00EE49A0"/>
    <w:rsid w:val="00EE4A22"/>
    <w:rsid w:val="00EE4B17"/>
    <w:rsid w:val="00EE58BD"/>
    <w:rsid w:val="00EE58FC"/>
    <w:rsid w:val="00EE73AB"/>
    <w:rsid w:val="00EF1351"/>
    <w:rsid w:val="00EF1E45"/>
    <w:rsid w:val="00EF221C"/>
    <w:rsid w:val="00EF274D"/>
    <w:rsid w:val="00EF30BE"/>
    <w:rsid w:val="00EF345B"/>
    <w:rsid w:val="00EF3B7C"/>
    <w:rsid w:val="00EF3E8C"/>
    <w:rsid w:val="00EF3F3F"/>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96B"/>
    <w:rsid w:val="00F06C15"/>
    <w:rsid w:val="00F07941"/>
    <w:rsid w:val="00F07A48"/>
    <w:rsid w:val="00F11CA5"/>
    <w:rsid w:val="00F125B4"/>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6BF"/>
    <w:rsid w:val="00F22887"/>
    <w:rsid w:val="00F22CD2"/>
    <w:rsid w:val="00F2360B"/>
    <w:rsid w:val="00F2396A"/>
    <w:rsid w:val="00F23A44"/>
    <w:rsid w:val="00F23F68"/>
    <w:rsid w:val="00F24BE8"/>
    <w:rsid w:val="00F24C43"/>
    <w:rsid w:val="00F26088"/>
    <w:rsid w:val="00F2642D"/>
    <w:rsid w:val="00F26490"/>
    <w:rsid w:val="00F27091"/>
    <w:rsid w:val="00F3099A"/>
    <w:rsid w:val="00F321CB"/>
    <w:rsid w:val="00F323EF"/>
    <w:rsid w:val="00F327D1"/>
    <w:rsid w:val="00F33F99"/>
    <w:rsid w:val="00F352CE"/>
    <w:rsid w:val="00F36B02"/>
    <w:rsid w:val="00F37923"/>
    <w:rsid w:val="00F407D4"/>
    <w:rsid w:val="00F41347"/>
    <w:rsid w:val="00F4198D"/>
    <w:rsid w:val="00F41C39"/>
    <w:rsid w:val="00F423AC"/>
    <w:rsid w:val="00F437C4"/>
    <w:rsid w:val="00F448E1"/>
    <w:rsid w:val="00F44F70"/>
    <w:rsid w:val="00F4505D"/>
    <w:rsid w:val="00F457B1"/>
    <w:rsid w:val="00F45F7D"/>
    <w:rsid w:val="00F46309"/>
    <w:rsid w:val="00F46386"/>
    <w:rsid w:val="00F46986"/>
    <w:rsid w:val="00F46EB7"/>
    <w:rsid w:val="00F47121"/>
    <w:rsid w:val="00F50F03"/>
    <w:rsid w:val="00F51157"/>
    <w:rsid w:val="00F51238"/>
    <w:rsid w:val="00F513C4"/>
    <w:rsid w:val="00F5286D"/>
    <w:rsid w:val="00F54DE9"/>
    <w:rsid w:val="00F567DC"/>
    <w:rsid w:val="00F56824"/>
    <w:rsid w:val="00F56955"/>
    <w:rsid w:val="00F5737C"/>
    <w:rsid w:val="00F5747F"/>
    <w:rsid w:val="00F57EA9"/>
    <w:rsid w:val="00F60EC0"/>
    <w:rsid w:val="00F63270"/>
    <w:rsid w:val="00F63EF1"/>
    <w:rsid w:val="00F65179"/>
    <w:rsid w:val="00F6580F"/>
    <w:rsid w:val="00F674E4"/>
    <w:rsid w:val="00F6795F"/>
    <w:rsid w:val="00F706AA"/>
    <w:rsid w:val="00F70D93"/>
    <w:rsid w:val="00F71010"/>
    <w:rsid w:val="00F71C11"/>
    <w:rsid w:val="00F72A2D"/>
    <w:rsid w:val="00F72E70"/>
    <w:rsid w:val="00F7587A"/>
    <w:rsid w:val="00F75B73"/>
    <w:rsid w:val="00F75C71"/>
    <w:rsid w:val="00F768B6"/>
    <w:rsid w:val="00F77F94"/>
    <w:rsid w:val="00F801E7"/>
    <w:rsid w:val="00F804FD"/>
    <w:rsid w:val="00F82271"/>
    <w:rsid w:val="00F82B98"/>
    <w:rsid w:val="00F8415A"/>
    <w:rsid w:val="00F8526A"/>
    <w:rsid w:val="00F854AE"/>
    <w:rsid w:val="00F8581B"/>
    <w:rsid w:val="00F85FBF"/>
    <w:rsid w:val="00F870AD"/>
    <w:rsid w:val="00F871BF"/>
    <w:rsid w:val="00F87B04"/>
    <w:rsid w:val="00F87E0D"/>
    <w:rsid w:val="00F90DE1"/>
    <w:rsid w:val="00F91555"/>
    <w:rsid w:val="00F91B5B"/>
    <w:rsid w:val="00F91EEF"/>
    <w:rsid w:val="00F960C9"/>
    <w:rsid w:val="00F97646"/>
    <w:rsid w:val="00FA077B"/>
    <w:rsid w:val="00FA080A"/>
    <w:rsid w:val="00FA1585"/>
    <w:rsid w:val="00FA183E"/>
    <w:rsid w:val="00FA1A13"/>
    <w:rsid w:val="00FA2BE1"/>
    <w:rsid w:val="00FA2D03"/>
    <w:rsid w:val="00FA4737"/>
    <w:rsid w:val="00FA490D"/>
    <w:rsid w:val="00FA67A5"/>
    <w:rsid w:val="00FB01C8"/>
    <w:rsid w:val="00FB19C8"/>
    <w:rsid w:val="00FB2DF7"/>
    <w:rsid w:val="00FB40E1"/>
    <w:rsid w:val="00FB4CBA"/>
    <w:rsid w:val="00FB5AEF"/>
    <w:rsid w:val="00FB5E26"/>
    <w:rsid w:val="00FB6F7F"/>
    <w:rsid w:val="00FC044F"/>
    <w:rsid w:val="00FC0D2D"/>
    <w:rsid w:val="00FC1097"/>
    <w:rsid w:val="00FC10F6"/>
    <w:rsid w:val="00FC148F"/>
    <w:rsid w:val="00FC19FE"/>
    <w:rsid w:val="00FC1F47"/>
    <w:rsid w:val="00FC258A"/>
    <w:rsid w:val="00FC2C9C"/>
    <w:rsid w:val="00FC3667"/>
    <w:rsid w:val="00FC3C7B"/>
    <w:rsid w:val="00FC5367"/>
    <w:rsid w:val="00FC5766"/>
    <w:rsid w:val="00FC69C2"/>
    <w:rsid w:val="00FC7A2B"/>
    <w:rsid w:val="00FC7C36"/>
    <w:rsid w:val="00FD0451"/>
    <w:rsid w:val="00FD0643"/>
    <w:rsid w:val="00FD09D1"/>
    <w:rsid w:val="00FD123F"/>
    <w:rsid w:val="00FD141C"/>
    <w:rsid w:val="00FD19B7"/>
    <w:rsid w:val="00FD476C"/>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69E0"/>
    <w:rsid w:val="00FE7083"/>
    <w:rsid w:val="00FE778B"/>
    <w:rsid w:val="00FE7AB3"/>
    <w:rsid w:val="00FE7BF7"/>
    <w:rsid w:val="00FF07DB"/>
    <w:rsid w:val="00FF212A"/>
    <w:rsid w:val="00FF28F8"/>
    <w:rsid w:val="00FF3379"/>
    <w:rsid w:val="00FF377A"/>
    <w:rsid w:val="00FF38C9"/>
    <w:rsid w:val="00FF3C42"/>
    <w:rsid w:val="00FF5B0B"/>
    <w:rsid w:val="00FF5BE0"/>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610B9A"/>
    <w:pPr>
      <w:spacing w:before="360" w:after="360"/>
    </w:pPr>
    <w:rPr>
      <w:rFonts w:ascii="Aptos" w:hAnsi="Aptos" w:cstheme="minorHAnsi"/>
      <w:b/>
      <w:bCs/>
      <w:caps/>
      <w:color w:val="0070C0"/>
      <w:sz w:val="24"/>
      <w:szCs w:val="20"/>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760">
          <w:marLeft w:val="0"/>
          <w:marRight w:val="0"/>
          <w:marTop w:val="0"/>
          <w:marBottom w:val="75"/>
          <w:divBdr>
            <w:top w:val="none" w:sz="0" w:space="0" w:color="auto"/>
            <w:left w:val="none" w:sz="0" w:space="0" w:color="auto"/>
            <w:bottom w:val="none" w:sz="0" w:space="0" w:color="auto"/>
            <w:right w:val="none" w:sz="0" w:space="0" w:color="auto"/>
          </w:divBdr>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1504468822">
          <w:marLeft w:val="0"/>
          <w:marRight w:val="0"/>
          <w:marTop w:val="0"/>
          <w:marBottom w:val="240"/>
          <w:divBdr>
            <w:top w:val="none" w:sz="0" w:space="0" w:color="auto"/>
            <w:left w:val="none" w:sz="0" w:space="0" w:color="auto"/>
            <w:bottom w:val="none" w:sz="0" w:space="0" w:color="auto"/>
            <w:right w:val="none" w:sz="0" w:space="0" w:color="auto"/>
          </w:divBdr>
        </w:div>
        <w:div w:id="2141878804">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8771">
          <w:marLeft w:val="0"/>
          <w:marRight w:val="0"/>
          <w:marTop w:val="0"/>
          <w:marBottom w:val="240"/>
          <w:divBdr>
            <w:top w:val="none" w:sz="0" w:space="0" w:color="auto"/>
            <w:left w:val="none" w:sz="0" w:space="0" w:color="auto"/>
            <w:bottom w:val="none" w:sz="0" w:space="0" w:color="auto"/>
            <w:right w:val="none" w:sz="0" w:space="0" w:color="auto"/>
          </w:divBdr>
        </w:div>
        <w:div w:id="352196022">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47800982">
          <w:marLeft w:val="0"/>
          <w:marRight w:val="0"/>
          <w:marTop w:val="0"/>
          <w:marBottom w:val="150"/>
          <w:divBdr>
            <w:top w:val="none" w:sz="0" w:space="0" w:color="auto"/>
            <w:left w:val="none" w:sz="0" w:space="0" w:color="auto"/>
            <w:bottom w:val="none" w:sz="0" w:space="0" w:color="auto"/>
            <w:right w:val="none" w:sz="0" w:space="0" w:color="auto"/>
          </w:divBdr>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1488475265">
          <w:marLeft w:val="0"/>
          <w:marRight w:val="0"/>
          <w:marTop w:val="0"/>
          <w:marBottom w:val="225"/>
          <w:divBdr>
            <w:top w:val="none" w:sz="0" w:space="0" w:color="auto"/>
            <w:left w:val="none" w:sz="0" w:space="0" w:color="auto"/>
            <w:bottom w:val="none" w:sz="0" w:space="0" w:color="auto"/>
            <w:right w:val="none" w:sz="0" w:space="0" w:color="auto"/>
          </w:divBdr>
        </w:div>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779370284">
          <w:marLeft w:val="0"/>
          <w:marRight w:val="0"/>
          <w:marTop w:val="0"/>
          <w:marBottom w:val="300"/>
          <w:divBdr>
            <w:top w:val="none" w:sz="0" w:space="0" w:color="auto"/>
            <w:left w:val="none" w:sz="0" w:space="0" w:color="auto"/>
            <w:bottom w:val="single" w:sz="6" w:space="0" w:color="E4E4E4"/>
            <w:right w:val="none" w:sz="0" w:space="0" w:color="auto"/>
          </w:divBdr>
        </w:div>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1264612536">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1924">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840124314">
          <w:marLeft w:val="0"/>
          <w:marRight w:val="0"/>
          <w:marTop w:val="0"/>
          <w:marBottom w:val="225"/>
          <w:divBdr>
            <w:top w:val="none" w:sz="0" w:space="0" w:color="auto"/>
            <w:left w:val="none" w:sz="0" w:space="0" w:color="auto"/>
            <w:bottom w:val="none" w:sz="0" w:space="0" w:color="auto"/>
            <w:right w:val="none" w:sz="0" w:space="0" w:color="auto"/>
          </w:divBdr>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769347179">
          <w:marLeft w:val="0"/>
          <w:marRight w:val="0"/>
          <w:marTop w:val="0"/>
          <w:marBottom w:val="225"/>
          <w:divBdr>
            <w:top w:val="none" w:sz="0" w:space="0" w:color="auto"/>
            <w:left w:val="none" w:sz="0" w:space="0" w:color="auto"/>
            <w:bottom w:val="none" w:sz="0" w:space="0" w:color="auto"/>
            <w:right w:val="none" w:sz="0" w:space="0" w:color="auto"/>
          </w:divBdr>
        </w:div>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418134423">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9678">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 w:id="1661418567">
          <w:marLeft w:val="0"/>
          <w:marRight w:val="0"/>
          <w:marTop w:val="0"/>
          <w:marBottom w:val="0"/>
          <w:divBdr>
            <w:top w:val="none" w:sz="0" w:space="0" w:color="auto"/>
            <w:left w:val="none" w:sz="0" w:space="0" w:color="auto"/>
            <w:bottom w:val="none" w:sz="0" w:space="0" w:color="auto"/>
            <w:right w:val="none" w:sz="0" w:space="0" w:color="auto"/>
          </w:divBdr>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1653364145">
          <w:marLeft w:val="0"/>
          <w:marRight w:val="0"/>
          <w:marTop w:val="0"/>
          <w:marBottom w:val="240"/>
          <w:divBdr>
            <w:top w:val="none" w:sz="0" w:space="0" w:color="auto"/>
            <w:left w:val="none" w:sz="0" w:space="0" w:color="auto"/>
            <w:bottom w:val="none" w:sz="0" w:space="0" w:color="auto"/>
            <w:right w:val="none" w:sz="0" w:space="0" w:color="auto"/>
          </w:divBdr>
        </w:div>
        <w:div w:id="53361940">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5339">
          <w:marLeft w:val="0"/>
          <w:marRight w:val="0"/>
          <w:marTop w:val="0"/>
          <w:marBottom w:val="150"/>
          <w:divBdr>
            <w:top w:val="none" w:sz="0" w:space="0" w:color="auto"/>
            <w:left w:val="none" w:sz="0" w:space="0" w:color="auto"/>
            <w:bottom w:val="none" w:sz="0" w:space="0" w:color="auto"/>
            <w:right w:val="none" w:sz="0" w:space="0" w:color="auto"/>
          </w:divBdr>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6297">
          <w:marLeft w:val="0"/>
          <w:marRight w:val="0"/>
          <w:marTop w:val="0"/>
          <w:marBottom w:val="0"/>
          <w:divBdr>
            <w:top w:val="none" w:sz="0" w:space="0" w:color="auto"/>
            <w:left w:val="none" w:sz="0" w:space="0" w:color="auto"/>
            <w:bottom w:val="none" w:sz="0" w:space="0" w:color="auto"/>
            <w:right w:val="none" w:sz="0" w:space="0" w:color="auto"/>
          </w:divBdr>
          <w:divsChild>
            <w:div w:id="148900952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2449029">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228808377">
          <w:marLeft w:val="0"/>
          <w:marRight w:val="0"/>
          <w:marTop w:val="0"/>
          <w:marBottom w:val="150"/>
          <w:divBdr>
            <w:top w:val="none" w:sz="0" w:space="0" w:color="auto"/>
            <w:left w:val="none" w:sz="0" w:space="0" w:color="auto"/>
            <w:bottom w:val="none" w:sz="0" w:space="0" w:color="auto"/>
            <w:right w:val="none" w:sz="0" w:space="0" w:color="auto"/>
          </w:divBdr>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39477659">
          <w:marLeft w:val="0"/>
          <w:marRight w:val="0"/>
          <w:marTop w:val="0"/>
          <w:marBottom w:val="150"/>
          <w:divBdr>
            <w:top w:val="none" w:sz="0" w:space="0" w:color="auto"/>
            <w:left w:val="none" w:sz="0" w:space="0" w:color="auto"/>
            <w:bottom w:val="none" w:sz="0" w:space="0" w:color="auto"/>
            <w:right w:val="none" w:sz="0" w:space="0" w:color="auto"/>
          </w:divBdr>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839078654">
          <w:marLeft w:val="0"/>
          <w:marRight w:val="0"/>
          <w:marTop w:val="0"/>
          <w:marBottom w:val="0"/>
          <w:divBdr>
            <w:top w:val="none" w:sz="0" w:space="0" w:color="auto"/>
            <w:left w:val="none" w:sz="0" w:space="0" w:color="auto"/>
            <w:bottom w:val="none" w:sz="0" w:space="0" w:color="auto"/>
            <w:right w:val="none" w:sz="0" w:space="0" w:color="auto"/>
          </w:divBdr>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1617904095">
          <w:marLeft w:val="0"/>
          <w:marRight w:val="0"/>
          <w:marTop w:val="0"/>
          <w:marBottom w:val="375"/>
          <w:divBdr>
            <w:top w:val="none" w:sz="0" w:space="0" w:color="auto"/>
            <w:left w:val="none" w:sz="0" w:space="0" w:color="auto"/>
            <w:bottom w:val="single" w:sz="6" w:space="0" w:color="005494"/>
            <w:right w:val="none" w:sz="0" w:space="0" w:color="auto"/>
          </w:divBdr>
        </w:div>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1553228544">
                      <w:marLeft w:val="0"/>
                      <w:marRight w:val="0"/>
                      <w:marTop w:val="0"/>
                      <w:marBottom w:val="0"/>
                      <w:divBdr>
                        <w:top w:val="none" w:sz="0" w:space="0" w:color="auto"/>
                        <w:left w:val="none" w:sz="0" w:space="0" w:color="auto"/>
                        <w:bottom w:val="none" w:sz="0" w:space="0" w:color="auto"/>
                        <w:right w:val="none" w:sz="0" w:space="0" w:color="auto"/>
                      </w:divBdr>
                    </w:div>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72044243">
                          <w:marLeft w:val="0"/>
                          <w:marRight w:val="0"/>
                          <w:marTop w:val="0"/>
                          <w:marBottom w:val="0"/>
                          <w:divBdr>
                            <w:top w:val="none" w:sz="0" w:space="0" w:color="auto"/>
                            <w:left w:val="none" w:sz="0" w:space="0" w:color="auto"/>
                            <w:bottom w:val="none" w:sz="0" w:space="0" w:color="auto"/>
                            <w:right w:val="none" w:sz="0" w:space="0" w:color="auto"/>
                          </w:divBdr>
                          <w:divsChild>
                            <w:div w:id="1958681284">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3717">
          <w:marLeft w:val="0"/>
          <w:marRight w:val="0"/>
          <w:marTop w:val="0"/>
          <w:marBottom w:val="150"/>
          <w:divBdr>
            <w:top w:val="none" w:sz="0" w:space="0" w:color="auto"/>
            <w:left w:val="none" w:sz="0" w:space="0" w:color="auto"/>
            <w:bottom w:val="none" w:sz="0" w:space="0" w:color="auto"/>
            <w:right w:val="none" w:sz="0" w:space="0" w:color="auto"/>
          </w:divBdr>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 w:id="1091851210">
          <w:marLeft w:val="0"/>
          <w:marRight w:val="0"/>
          <w:marTop w:val="0"/>
          <w:marBottom w:val="150"/>
          <w:divBdr>
            <w:top w:val="none" w:sz="0" w:space="0" w:color="auto"/>
            <w:left w:val="none" w:sz="0" w:space="0" w:color="auto"/>
            <w:bottom w:val="none" w:sz="0" w:space="0" w:color="auto"/>
            <w:right w:val="none" w:sz="0" w:space="0" w:color="auto"/>
          </w:divBdr>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482720">
      <w:bodyDiv w:val="1"/>
      <w:marLeft w:val="0"/>
      <w:marRight w:val="0"/>
      <w:marTop w:val="0"/>
      <w:marBottom w:val="0"/>
      <w:divBdr>
        <w:top w:val="none" w:sz="0" w:space="0" w:color="auto"/>
        <w:left w:val="none" w:sz="0" w:space="0" w:color="auto"/>
        <w:bottom w:val="none" w:sz="0" w:space="0" w:color="auto"/>
        <w:right w:val="none" w:sz="0" w:space="0" w:color="auto"/>
      </w:divBdr>
      <w:divsChild>
        <w:div w:id="604651816">
          <w:marLeft w:val="0"/>
          <w:marRight w:val="0"/>
          <w:marTop w:val="0"/>
          <w:marBottom w:val="150"/>
          <w:divBdr>
            <w:top w:val="none" w:sz="0" w:space="0" w:color="auto"/>
            <w:left w:val="none" w:sz="0" w:space="0" w:color="auto"/>
            <w:bottom w:val="none" w:sz="0" w:space="0" w:color="auto"/>
            <w:right w:val="none" w:sz="0" w:space="0" w:color="auto"/>
          </w:divBdr>
          <w:divsChild>
            <w:div w:id="1859544569">
              <w:marLeft w:val="0"/>
              <w:marRight w:val="0"/>
              <w:marTop w:val="0"/>
              <w:marBottom w:val="0"/>
              <w:divBdr>
                <w:top w:val="none" w:sz="0" w:space="0" w:color="auto"/>
                <w:left w:val="none" w:sz="0" w:space="0" w:color="auto"/>
                <w:bottom w:val="none" w:sz="0" w:space="0" w:color="auto"/>
                <w:right w:val="none" w:sz="0" w:space="0" w:color="auto"/>
              </w:divBdr>
              <w:divsChild>
                <w:div w:id="1632707923">
                  <w:marLeft w:val="0"/>
                  <w:marRight w:val="0"/>
                  <w:marTop w:val="0"/>
                  <w:marBottom w:val="0"/>
                  <w:divBdr>
                    <w:top w:val="none" w:sz="0" w:space="0" w:color="auto"/>
                    <w:left w:val="none" w:sz="0" w:space="0" w:color="auto"/>
                    <w:bottom w:val="none" w:sz="0" w:space="0" w:color="auto"/>
                    <w:right w:val="none" w:sz="0" w:space="0" w:color="auto"/>
                  </w:divBdr>
                  <w:divsChild>
                    <w:div w:id="2085830399">
                      <w:marLeft w:val="0"/>
                      <w:marRight w:val="150"/>
                      <w:marTop w:val="0"/>
                      <w:marBottom w:val="0"/>
                      <w:divBdr>
                        <w:top w:val="none" w:sz="0" w:space="0" w:color="auto"/>
                        <w:left w:val="none" w:sz="0" w:space="0" w:color="auto"/>
                        <w:bottom w:val="none" w:sz="0" w:space="0" w:color="auto"/>
                        <w:right w:val="none" w:sz="0" w:space="0" w:color="auto"/>
                      </w:divBdr>
                      <w:divsChild>
                        <w:div w:id="1798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37317">
          <w:marLeft w:val="0"/>
          <w:marRight w:val="0"/>
          <w:marTop w:val="0"/>
          <w:marBottom w:val="150"/>
          <w:divBdr>
            <w:top w:val="none" w:sz="0" w:space="0" w:color="auto"/>
            <w:left w:val="none" w:sz="0" w:space="0" w:color="auto"/>
            <w:bottom w:val="none" w:sz="0" w:space="0" w:color="auto"/>
            <w:right w:val="none" w:sz="0" w:space="0" w:color="auto"/>
          </w:divBdr>
        </w:div>
        <w:div w:id="1083798203">
          <w:marLeft w:val="0"/>
          <w:marRight w:val="0"/>
          <w:marTop w:val="0"/>
          <w:marBottom w:val="0"/>
          <w:divBdr>
            <w:top w:val="none" w:sz="0" w:space="0" w:color="auto"/>
            <w:left w:val="none" w:sz="0" w:space="0" w:color="auto"/>
            <w:bottom w:val="none" w:sz="0" w:space="0" w:color="auto"/>
            <w:right w:val="none" w:sz="0" w:space="0" w:color="auto"/>
          </w:divBdr>
          <w:divsChild>
            <w:div w:id="3733073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8541">
      <w:bodyDiv w:val="1"/>
      <w:marLeft w:val="0"/>
      <w:marRight w:val="0"/>
      <w:marTop w:val="0"/>
      <w:marBottom w:val="0"/>
      <w:divBdr>
        <w:top w:val="none" w:sz="0" w:space="0" w:color="auto"/>
        <w:left w:val="none" w:sz="0" w:space="0" w:color="auto"/>
        <w:bottom w:val="none" w:sz="0" w:space="0" w:color="auto"/>
        <w:right w:val="none" w:sz="0" w:space="0" w:color="auto"/>
      </w:divBdr>
      <w:divsChild>
        <w:div w:id="1864396323">
          <w:marLeft w:val="0"/>
          <w:marRight w:val="0"/>
          <w:marTop w:val="0"/>
          <w:marBottom w:val="150"/>
          <w:divBdr>
            <w:top w:val="none" w:sz="0" w:space="0" w:color="auto"/>
            <w:left w:val="none" w:sz="0" w:space="0" w:color="auto"/>
            <w:bottom w:val="none" w:sz="0" w:space="0" w:color="auto"/>
            <w:right w:val="none" w:sz="0" w:space="0" w:color="auto"/>
          </w:divBdr>
          <w:divsChild>
            <w:div w:id="1495802835">
              <w:marLeft w:val="0"/>
              <w:marRight w:val="0"/>
              <w:marTop w:val="0"/>
              <w:marBottom w:val="0"/>
              <w:divBdr>
                <w:top w:val="none" w:sz="0" w:space="0" w:color="auto"/>
                <w:left w:val="none" w:sz="0" w:space="0" w:color="auto"/>
                <w:bottom w:val="none" w:sz="0" w:space="0" w:color="auto"/>
                <w:right w:val="none" w:sz="0" w:space="0" w:color="auto"/>
              </w:divBdr>
              <w:divsChild>
                <w:div w:id="1096444427">
                  <w:marLeft w:val="0"/>
                  <w:marRight w:val="0"/>
                  <w:marTop w:val="0"/>
                  <w:marBottom w:val="0"/>
                  <w:divBdr>
                    <w:top w:val="none" w:sz="0" w:space="0" w:color="auto"/>
                    <w:left w:val="none" w:sz="0" w:space="0" w:color="auto"/>
                    <w:bottom w:val="none" w:sz="0" w:space="0" w:color="auto"/>
                    <w:right w:val="none" w:sz="0" w:space="0" w:color="auto"/>
                  </w:divBdr>
                  <w:divsChild>
                    <w:div w:id="105661446">
                      <w:marLeft w:val="0"/>
                      <w:marRight w:val="150"/>
                      <w:marTop w:val="0"/>
                      <w:marBottom w:val="0"/>
                      <w:divBdr>
                        <w:top w:val="none" w:sz="0" w:space="0" w:color="auto"/>
                        <w:left w:val="none" w:sz="0" w:space="0" w:color="auto"/>
                        <w:bottom w:val="none" w:sz="0" w:space="0" w:color="auto"/>
                        <w:right w:val="none" w:sz="0" w:space="0" w:color="auto"/>
                      </w:divBdr>
                      <w:divsChild>
                        <w:div w:id="13236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861373">
          <w:marLeft w:val="0"/>
          <w:marRight w:val="0"/>
          <w:marTop w:val="0"/>
          <w:marBottom w:val="150"/>
          <w:divBdr>
            <w:top w:val="none" w:sz="0" w:space="0" w:color="auto"/>
            <w:left w:val="none" w:sz="0" w:space="0" w:color="auto"/>
            <w:bottom w:val="none" w:sz="0" w:space="0" w:color="auto"/>
            <w:right w:val="none" w:sz="0" w:space="0" w:color="auto"/>
          </w:divBdr>
        </w:div>
        <w:div w:id="827285464">
          <w:marLeft w:val="0"/>
          <w:marRight w:val="0"/>
          <w:marTop w:val="0"/>
          <w:marBottom w:val="0"/>
          <w:divBdr>
            <w:top w:val="none" w:sz="0" w:space="0" w:color="auto"/>
            <w:left w:val="none" w:sz="0" w:space="0" w:color="auto"/>
            <w:bottom w:val="none" w:sz="0" w:space="0" w:color="auto"/>
            <w:right w:val="none" w:sz="0" w:space="0" w:color="auto"/>
          </w:divBdr>
          <w:divsChild>
            <w:div w:id="10619029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831">
      <w:bodyDiv w:val="1"/>
      <w:marLeft w:val="0"/>
      <w:marRight w:val="0"/>
      <w:marTop w:val="0"/>
      <w:marBottom w:val="0"/>
      <w:divBdr>
        <w:top w:val="none" w:sz="0" w:space="0" w:color="auto"/>
        <w:left w:val="none" w:sz="0" w:space="0" w:color="auto"/>
        <w:bottom w:val="none" w:sz="0" w:space="0" w:color="auto"/>
        <w:right w:val="none" w:sz="0" w:space="0" w:color="auto"/>
      </w:divBdr>
      <w:divsChild>
        <w:div w:id="1612544142">
          <w:marLeft w:val="0"/>
          <w:marRight w:val="0"/>
          <w:marTop w:val="0"/>
          <w:marBottom w:val="0"/>
          <w:divBdr>
            <w:top w:val="none" w:sz="0" w:space="0" w:color="auto"/>
            <w:left w:val="none" w:sz="0" w:space="0" w:color="auto"/>
            <w:bottom w:val="none" w:sz="0" w:space="0" w:color="auto"/>
            <w:right w:val="none" w:sz="0" w:space="0" w:color="auto"/>
          </w:divBdr>
          <w:divsChild>
            <w:div w:id="175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8186">
          <w:marLeft w:val="0"/>
          <w:marRight w:val="0"/>
          <w:marTop w:val="0"/>
          <w:marBottom w:val="0"/>
          <w:divBdr>
            <w:top w:val="none" w:sz="0" w:space="0" w:color="auto"/>
            <w:left w:val="none" w:sz="0" w:space="0" w:color="auto"/>
            <w:bottom w:val="none" w:sz="0" w:space="0" w:color="auto"/>
            <w:right w:val="none" w:sz="0" w:space="0" w:color="auto"/>
          </w:divBdr>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2023587396">
                  <w:marLeft w:val="0"/>
                  <w:marRight w:val="0"/>
                  <w:marTop w:val="0"/>
                  <w:marBottom w:val="0"/>
                  <w:divBdr>
                    <w:top w:val="none" w:sz="0" w:space="0" w:color="auto"/>
                    <w:left w:val="none" w:sz="0" w:space="0" w:color="auto"/>
                    <w:bottom w:val="none" w:sz="0" w:space="0" w:color="auto"/>
                    <w:right w:val="none" w:sz="0" w:space="0" w:color="auto"/>
                  </w:divBdr>
                </w:div>
                <w:div w:id="422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796873754">
              <w:marLeft w:val="0"/>
              <w:marRight w:val="0"/>
              <w:marTop w:val="0"/>
              <w:marBottom w:val="150"/>
              <w:divBdr>
                <w:top w:val="none" w:sz="0" w:space="0" w:color="auto"/>
                <w:left w:val="none" w:sz="0" w:space="0" w:color="auto"/>
                <w:bottom w:val="none" w:sz="0" w:space="0" w:color="auto"/>
                <w:right w:val="none" w:sz="0" w:space="0" w:color="auto"/>
              </w:divBdr>
            </w:div>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2048794297">
          <w:marLeft w:val="0"/>
          <w:marRight w:val="0"/>
          <w:marTop w:val="0"/>
          <w:marBottom w:val="150"/>
          <w:divBdr>
            <w:top w:val="none" w:sz="0" w:space="0" w:color="auto"/>
            <w:left w:val="none" w:sz="0" w:space="0" w:color="auto"/>
            <w:bottom w:val="none" w:sz="0" w:space="0" w:color="auto"/>
            <w:right w:val="none" w:sz="0" w:space="0" w:color="auto"/>
          </w:divBdr>
        </w:div>
        <w:div w:id="1540707471">
          <w:marLeft w:val="0"/>
          <w:marRight w:val="0"/>
          <w:marTop w:val="0"/>
          <w:marBottom w:val="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812819823">
              <w:marLeft w:val="0"/>
              <w:marRight w:val="0"/>
              <w:marTop w:val="0"/>
              <w:marBottom w:val="150"/>
              <w:divBdr>
                <w:top w:val="none" w:sz="0" w:space="0" w:color="auto"/>
                <w:left w:val="none" w:sz="0" w:space="0" w:color="auto"/>
                <w:bottom w:val="none" w:sz="0" w:space="0" w:color="auto"/>
                <w:right w:val="none" w:sz="0" w:space="0" w:color="auto"/>
              </w:divBdr>
            </w:div>
            <w:div w:id="15990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1875190569">
              <w:marLeft w:val="0"/>
              <w:marRight w:val="0"/>
              <w:marTop w:val="0"/>
              <w:marBottom w:val="180"/>
              <w:divBdr>
                <w:top w:val="none" w:sz="0" w:space="0" w:color="auto"/>
                <w:left w:val="none" w:sz="0" w:space="0" w:color="auto"/>
                <w:bottom w:val="none" w:sz="0" w:space="0" w:color="auto"/>
                <w:right w:val="none" w:sz="0" w:space="0" w:color="auto"/>
              </w:divBdr>
            </w:div>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 w:id="1141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110999299">
              <w:marLeft w:val="0"/>
              <w:marRight w:val="0"/>
              <w:marTop w:val="0"/>
              <w:marBottom w:val="180"/>
              <w:divBdr>
                <w:top w:val="none" w:sz="0" w:space="0" w:color="auto"/>
                <w:left w:val="none" w:sz="0" w:space="0" w:color="auto"/>
                <w:bottom w:val="none" w:sz="0" w:space="0" w:color="auto"/>
                <w:right w:val="none" w:sz="0" w:space="0" w:color="auto"/>
              </w:divBdr>
            </w:div>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86242268">
          <w:marLeft w:val="0"/>
          <w:marRight w:val="0"/>
          <w:marTop w:val="0"/>
          <w:marBottom w:val="0"/>
          <w:divBdr>
            <w:top w:val="none" w:sz="0" w:space="0" w:color="auto"/>
            <w:left w:val="none" w:sz="0" w:space="0" w:color="auto"/>
            <w:bottom w:val="none" w:sz="0" w:space="0" w:color="auto"/>
            <w:right w:val="none" w:sz="0" w:space="0" w:color="auto"/>
          </w:divBdr>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29358">
          <w:marLeft w:val="0"/>
          <w:marRight w:val="0"/>
          <w:marTop w:val="0"/>
          <w:marBottom w:val="150"/>
          <w:divBdr>
            <w:top w:val="none" w:sz="0" w:space="0" w:color="auto"/>
            <w:left w:val="none" w:sz="0" w:space="0" w:color="auto"/>
            <w:bottom w:val="none" w:sz="0" w:space="0" w:color="auto"/>
            <w:right w:val="none" w:sz="0" w:space="0" w:color="auto"/>
          </w:divBdr>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2893">
          <w:marLeft w:val="0"/>
          <w:marRight w:val="0"/>
          <w:marTop w:val="0"/>
          <w:marBottom w:val="75"/>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668600541">
          <w:marLeft w:val="0"/>
          <w:marRight w:val="0"/>
          <w:marTop w:val="0"/>
          <w:marBottom w:val="0"/>
          <w:divBdr>
            <w:top w:val="none" w:sz="0" w:space="0" w:color="auto"/>
            <w:left w:val="none" w:sz="0" w:space="0" w:color="auto"/>
            <w:bottom w:val="none" w:sz="0" w:space="0" w:color="auto"/>
            <w:right w:val="none" w:sz="0" w:space="0" w:color="auto"/>
          </w:divBdr>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7038">
          <w:marLeft w:val="0"/>
          <w:marRight w:val="0"/>
          <w:marTop w:val="0"/>
          <w:marBottom w:val="150"/>
          <w:divBdr>
            <w:top w:val="none" w:sz="0" w:space="0" w:color="auto"/>
            <w:left w:val="none" w:sz="0" w:space="0" w:color="auto"/>
            <w:bottom w:val="none" w:sz="0" w:space="0" w:color="auto"/>
            <w:right w:val="none" w:sz="0" w:space="0" w:color="auto"/>
          </w:divBdr>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 w:id="1131509885">
          <w:marLeft w:val="0"/>
          <w:marRight w:val="0"/>
          <w:marTop w:val="0"/>
          <w:marBottom w:val="0"/>
          <w:divBdr>
            <w:top w:val="none" w:sz="0" w:space="0" w:color="auto"/>
            <w:left w:val="none" w:sz="0" w:space="0" w:color="auto"/>
            <w:bottom w:val="none" w:sz="0" w:space="0" w:color="auto"/>
            <w:right w:val="none" w:sz="0" w:space="0" w:color="auto"/>
          </w:divBdr>
          <w:divsChild>
            <w:div w:id="1555461931">
              <w:marLeft w:val="0"/>
              <w:marRight w:val="0"/>
              <w:marTop w:val="0"/>
              <w:marBottom w:val="150"/>
              <w:divBdr>
                <w:top w:val="none" w:sz="0" w:space="0" w:color="auto"/>
                <w:left w:val="none" w:sz="0" w:space="0" w:color="auto"/>
                <w:bottom w:val="none" w:sz="0" w:space="0" w:color="auto"/>
                <w:right w:val="none" w:sz="0" w:space="0" w:color="auto"/>
              </w:divBdr>
            </w:div>
            <w:div w:id="9416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1986353852">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5583">
          <w:marLeft w:val="0"/>
          <w:marRight w:val="0"/>
          <w:marTop w:val="0"/>
          <w:marBottom w:val="240"/>
          <w:divBdr>
            <w:top w:val="none" w:sz="0" w:space="0" w:color="auto"/>
            <w:left w:val="none" w:sz="0" w:space="0" w:color="auto"/>
            <w:bottom w:val="none" w:sz="0" w:space="0" w:color="auto"/>
            <w:right w:val="none" w:sz="0" w:space="0" w:color="auto"/>
          </w:divBdr>
        </w:div>
        <w:div w:id="1388452236">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 w:id="11937635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301545558">
              <w:marLeft w:val="0"/>
              <w:marRight w:val="0"/>
              <w:marTop w:val="0"/>
              <w:marBottom w:val="225"/>
              <w:divBdr>
                <w:top w:val="none" w:sz="0" w:space="0" w:color="auto"/>
                <w:left w:val="none" w:sz="0" w:space="0" w:color="auto"/>
                <w:bottom w:val="none" w:sz="0" w:space="0" w:color="auto"/>
                <w:right w:val="none" w:sz="0" w:space="0" w:color="auto"/>
              </w:divBdr>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2021274349">
                          <w:marLeft w:val="0"/>
                          <w:marRight w:val="0"/>
                          <w:marTop w:val="0"/>
                          <w:marBottom w:val="300"/>
                          <w:divBdr>
                            <w:top w:val="none" w:sz="0" w:space="0" w:color="auto"/>
                            <w:left w:val="none" w:sz="0" w:space="0" w:color="auto"/>
                            <w:bottom w:val="none" w:sz="0" w:space="0" w:color="auto"/>
                            <w:right w:val="none" w:sz="0" w:space="0" w:color="auto"/>
                          </w:divBdr>
                          <w:divsChild>
                            <w:div w:id="1973048911">
                              <w:marLeft w:val="0"/>
                              <w:marRight w:val="225"/>
                              <w:marTop w:val="0"/>
                              <w:marBottom w:val="0"/>
                              <w:divBdr>
                                <w:top w:val="none" w:sz="0" w:space="0" w:color="auto"/>
                                <w:left w:val="none" w:sz="0" w:space="0" w:color="auto"/>
                                <w:bottom w:val="none" w:sz="0" w:space="0" w:color="auto"/>
                                <w:right w:val="none" w:sz="0" w:space="0" w:color="auto"/>
                              </w:divBdr>
                            </w:div>
                            <w:div w:id="623538264">
                              <w:marLeft w:val="0"/>
                              <w:marRight w:val="0"/>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1033534266">
                          <w:marLeft w:val="0"/>
                          <w:marRight w:val="0"/>
                          <w:marTop w:val="0"/>
                          <w:marBottom w:val="300"/>
                          <w:divBdr>
                            <w:top w:val="none" w:sz="0" w:space="0" w:color="auto"/>
                            <w:left w:val="none" w:sz="0" w:space="0" w:color="auto"/>
                            <w:bottom w:val="none" w:sz="0" w:space="0" w:color="auto"/>
                            <w:right w:val="none" w:sz="0" w:space="0" w:color="auto"/>
                          </w:divBdr>
                          <w:divsChild>
                            <w:div w:id="2033024268">
                              <w:marLeft w:val="0"/>
                              <w:marRight w:val="225"/>
                              <w:marTop w:val="0"/>
                              <w:marBottom w:val="0"/>
                              <w:divBdr>
                                <w:top w:val="none" w:sz="0" w:space="0" w:color="auto"/>
                                <w:left w:val="none" w:sz="0" w:space="0" w:color="auto"/>
                                <w:bottom w:val="none" w:sz="0" w:space="0" w:color="auto"/>
                                <w:right w:val="none" w:sz="0" w:space="0" w:color="auto"/>
                              </w:divBdr>
                            </w:div>
                            <w:div w:id="1806270298">
                              <w:marLeft w:val="0"/>
                              <w:marRight w:val="0"/>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359164910">
          <w:marLeft w:val="0"/>
          <w:marRight w:val="0"/>
          <w:marTop w:val="0"/>
          <w:marBottom w:val="150"/>
          <w:divBdr>
            <w:top w:val="none" w:sz="0" w:space="0" w:color="auto"/>
            <w:left w:val="none" w:sz="0" w:space="0" w:color="auto"/>
            <w:bottom w:val="none" w:sz="0" w:space="0" w:color="auto"/>
            <w:right w:val="none" w:sz="0" w:space="0" w:color="auto"/>
          </w:divBdr>
        </w:div>
        <w:div w:id="1113400610">
          <w:marLeft w:val="0"/>
          <w:marRight w:val="0"/>
          <w:marTop w:val="0"/>
          <w:marBottom w:val="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525214477">
                              <w:marLeft w:val="0"/>
                              <w:marRight w:val="0"/>
                              <w:marTop w:val="100"/>
                              <w:marBottom w:val="100"/>
                              <w:divBdr>
                                <w:top w:val="none" w:sz="0" w:space="11" w:color="auto"/>
                                <w:left w:val="none" w:sz="0" w:space="0" w:color="auto"/>
                                <w:bottom w:val="single" w:sz="6" w:space="11" w:color="C7C7C7"/>
                                <w:right w:val="none" w:sz="0" w:space="0" w:color="auto"/>
                              </w:divBdr>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834497240">
                              <w:marLeft w:val="0"/>
                              <w:marRight w:val="0"/>
                              <w:marTop w:val="100"/>
                              <w:marBottom w:val="100"/>
                              <w:divBdr>
                                <w:top w:val="none" w:sz="0" w:space="11" w:color="auto"/>
                                <w:left w:val="none" w:sz="0" w:space="0" w:color="auto"/>
                                <w:bottom w:val="single" w:sz="6" w:space="11" w:color="C7C7C7"/>
                                <w:right w:val="none" w:sz="0" w:space="0" w:color="auto"/>
                              </w:divBdr>
                            </w:div>
                            <w:div w:id="2539742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 w:id="406803365">
          <w:marLeft w:val="0"/>
          <w:marRight w:val="0"/>
          <w:marTop w:val="0"/>
          <w:marBottom w:val="0"/>
          <w:divBdr>
            <w:top w:val="none" w:sz="0" w:space="0" w:color="auto"/>
            <w:left w:val="none" w:sz="0" w:space="0" w:color="auto"/>
            <w:bottom w:val="none" w:sz="0" w:space="0" w:color="auto"/>
            <w:right w:val="none" w:sz="0" w:space="0" w:color="auto"/>
          </w:divBdr>
          <w:divsChild>
            <w:div w:id="1861241681">
              <w:marLeft w:val="0"/>
              <w:marRight w:val="0"/>
              <w:marTop w:val="0"/>
              <w:marBottom w:val="150"/>
              <w:divBdr>
                <w:top w:val="none" w:sz="0" w:space="0" w:color="auto"/>
                <w:left w:val="none" w:sz="0" w:space="0" w:color="auto"/>
                <w:bottom w:val="none" w:sz="0" w:space="0" w:color="auto"/>
                <w:right w:val="none" w:sz="0" w:space="0" w:color="auto"/>
              </w:divBdr>
            </w:div>
            <w:div w:id="3028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596673225">
          <w:marLeft w:val="0"/>
          <w:marRight w:val="0"/>
          <w:marTop w:val="0"/>
          <w:marBottom w:val="150"/>
          <w:divBdr>
            <w:top w:val="none" w:sz="0" w:space="0" w:color="auto"/>
            <w:left w:val="none" w:sz="0" w:space="0" w:color="auto"/>
            <w:bottom w:val="none" w:sz="0" w:space="0" w:color="auto"/>
            <w:right w:val="none" w:sz="0" w:space="0" w:color="auto"/>
          </w:divBdr>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7645">
          <w:marLeft w:val="0"/>
          <w:marRight w:val="0"/>
          <w:marTop w:val="0"/>
          <w:marBottom w:val="150"/>
          <w:divBdr>
            <w:top w:val="none" w:sz="0" w:space="0" w:color="auto"/>
            <w:left w:val="none" w:sz="0" w:space="0" w:color="auto"/>
            <w:bottom w:val="none" w:sz="0" w:space="0" w:color="auto"/>
            <w:right w:val="none" w:sz="0" w:space="0" w:color="auto"/>
          </w:divBdr>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793">
          <w:marLeft w:val="0"/>
          <w:marRight w:val="0"/>
          <w:marTop w:val="0"/>
          <w:marBottom w:val="150"/>
          <w:divBdr>
            <w:top w:val="none" w:sz="0" w:space="0" w:color="auto"/>
            <w:left w:val="none" w:sz="0" w:space="0" w:color="auto"/>
            <w:bottom w:val="none" w:sz="0" w:space="0" w:color="auto"/>
            <w:right w:val="none" w:sz="0" w:space="0" w:color="auto"/>
          </w:divBdr>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131821554">
          <w:marLeft w:val="0"/>
          <w:marRight w:val="0"/>
          <w:marTop w:val="0"/>
          <w:marBottom w:val="225"/>
          <w:divBdr>
            <w:top w:val="none" w:sz="0" w:space="0" w:color="auto"/>
            <w:left w:val="none" w:sz="0" w:space="0" w:color="auto"/>
            <w:bottom w:val="none" w:sz="0" w:space="0" w:color="auto"/>
            <w:right w:val="none" w:sz="0" w:space="0" w:color="auto"/>
          </w:divBdr>
        </w:div>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4279">
          <w:marLeft w:val="0"/>
          <w:marRight w:val="0"/>
          <w:marTop w:val="0"/>
          <w:marBottom w:val="150"/>
          <w:divBdr>
            <w:top w:val="none" w:sz="0" w:space="0" w:color="auto"/>
            <w:left w:val="none" w:sz="0" w:space="0" w:color="auto"/>
            <w:bottom w:val="none" w:sz="0" w:space="0" w:color="auto"/>
            <w:right w:val="none" w:sz="0" w:space="0" w:color="auto"/>
          </w:divBdr>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 w:id="1501431832">
          <w:marLeft w:val="0"/>
          <w:marRight w:val="0"/>
          <w:marTop w:val="0"/>
          <w:marBottom w:val="150"/>
          <w:divBdr>
            <w:top w:val="none" w:sz="0" w:space="0" w:color="auto"/>
            <w:left w:val="none" w:sz="0" w:space="0" w:color="auto"/>
            <w:bottom w:val="none" w:sz="0" w:space="0" w:color="auto"/>
            <w:right w:val="none" w:sz="0" w:space="0" w:color="auto"/>
          </w:divBdr>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2430">
          <w:marLeft w:val="0"/>
          <w:marRight w:val="0"/>
          <w:marTop w:val="0"/>
          <w:marBottom w:val="75"/>
          <w:divBdr>
            <w:top w:val="none" w:sz="0" w:space="0" w:color="auto"/>
            <w:left w:val="none" w:sz="0" w:space="0" w:color="auto"/>
            <w:bottom w:val="none" w:sz="0" w:space="0" w:color="auto"/>
            <w:right w:val="none" w:sz="0" w:space="0" w:color="auto"/>
          </w:divBdr>
        </w:div>
        <w:div w:id="1044720633">
          <w:marLeft w:val="0"/>
          <w:marRight w:val="0"/>
          <w:marTop w:val="0"/>
          <w:marBottom w:val="0"/>
          <w:divBdr>
            <w:top w:val="none" w:sz="0" w:space="0" w:color="auto"/>
            <w:left w:val="none" w:sz="0" w:space="0" w:color="auto"/>
            <w:bottom w:val="none" w:sz="0" w:space="0" w:color="auto"/>
            <w:right w:val="none" w:sz="0" w:space="0" w:color="auto"/>
          </w:divBdr>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1158424818">
                              <w:marLeft w:val="0"/>
                              <w:marRight w:val="0"/>
                              <w:marTop w:val="0"/>
                              <w:marBottom w:val="0"/>
                              <w:divBdr>
                                <w:top w:val="none" w:sz="0" w:space="0" w:color="auto"/>
                                <w:left w:val="none" w:sz="0" w:space="0" w:color="auto"/>
                                <w:bottom w:val="none" w:sz="0" w:space="0" w:color="auto"/>
                                <w:right w:val="none" w:sz="0" w:space="0" w:color="auto"/>
                              </w:divBdr>
                            </w:div>
                            <w:div w:id="446973857">
                              <w:marLeft w:val="0"/>
                              <w:marRight w:val="0"/>
                              <w:marTop w:val="75"/>
                              <w:marBottom w:val="75"/>
                              <w:divBdr>
                                <w:top w:val="none" w:sz="0" w:space="0" w:color="auto"/>
                                <w:left w:val="none" w:sz="0" w:space="0" w:color="auto"/>
                                <w:bottom w:val="none" w:sz="0" w:space="0" w:color="auto"/>
                                <w:right w:val="none" w:sz="0" w:space="0" w:color="auto"/>
                              </w:divBdr>
                              <w:divsChild>
                                <w:div w:id="1690175623">
                                  <w:marLeft w:val="0"/>
                                  <w:marRight w:val="135"/>
                                  <w:marTop w:val="0"/>
                                  <w:marBottom w:val="0"/>
                                  <w:divBdr>
                                    <w:top w:val="none" w:sz="0" w:space="0" w:color="auto"/>
                                    <w:left w:val="none" w:sz="0" w:space="0" w:color="auto"/>
                                    <w:bottom w:val="none" w:sz="0" w:space="0" w:color="auto"/>
                                    <w:right w:val="none" w:sz="0" w:space="0" w:color="auto"/>
                                  </w:divBdr>
                                </w:div>
                                <w:div w:id="10379000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87915">
              <w:marLeft w:val="0"/>
              <w:marRight w:val="0"/>
              <w:marTop w:val="150"/>
              <w:marBottom w:val="15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043">
          <w:marLeft w:val="0"/>
          <w:marRight w:val="0"/>
          <w:marTop w:val="0"/>
          <w:marBottom w:val="150"/>
          <w:divBdr>
            <w:top w:val="none" w:sz="0" w:space="0" w:color="auto"/>
            <w:left w:val="none" w:sz="0" w:space="0" w:color="auto"/>
            <w:bottom w:val="none" w:sz="0" w:space="0" w:color="auto"/>
            <w:right w:val="none" w:sz="0" w:space="0" w:color="auto"/>
          </w:divBdr>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424813400">
          <w:marLeft w:val="0"/>
          <w:marRight w:val="0"/>
          <w:marTop w:val="0"/>
          <w:marBottom w:val="150"/>
          <w:divBdr>
            <w:top w:val="none" w:sz="0" w:space="0" w:color="auto"/>
            <w:left w:val="none" w:sz="0" w:space="0" w:color="auto"/>
            <w:bottom w:val="none" w:sz="0" w:space="0" w:color="auto"/>
            <w:right w:val="none" w:sz="0" w:space="0" w:color="auto"/>
          </w:divBdr>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 w:id="115608353">
          <w:marLeft w:val="0"/>
          <w:marRight w:val="0"/>
          <w:marTop w:val="0"/>
          <w:marBottom w:val="0"/>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68216068">
          <w:marLeft w:val="0"/>
          <w:marRight w:val="0"/>
          <w:marTop w:val="0"/>
          <w:marBottom w:val="0"/>
          <w:divBdr>
            <w:top w:val="none" w:sz="0" w:space="0" w:color="auto"/>
            <w:left w:val="none" w:sz="0" w:space="0" w:color="auto"/>
            <w:bottom w:val="none" w:sz="0" w:space="0" w:color="auto"/>
            <w:right w:val="none" w:sz="0" w:space="0" w:color="auto"/>
          </w:divBdr>
          <w:divsChild>
            <w:div w:id="1439792143">
              <w:marLeft w:val="0"/>
              <w:marRight w:val="0"/>
              <w:marTop w:val="0"/>
              <w:marBottom w:val="0"/>
              <w:divBdr>
                <w:top w:val="none" w:sz="0" w:space="0" w:color="auto"/>
                <w:left w:val="none" w:sz="0" w:space="0" w:color="auto"/>
                <w:bottom w:val="none" w:sz="0" w:space="0" w:color="auto"/>
                <w:right w:val="none" w:sz="0" w:space="0" w:color="auto"/>
              </w:divBdr>
            </w:div>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1308588107">
                              <w:marLeft w:val="0"/>
                              <w:marRight w:val="0"/>
                              <w:marTop w:val="0"/>
                              <w:marBottom w:val="0"/>
                              <w:divBdr>
                                <w:top w:val="none" w:sz="0" w:space="0" w:color="auto"/>
                                <w:left w:val="none" w:sz="0" w:space="0" w:color="auto"/>
                                <w:bottom w:val="none" w:sz="0" w:space="0" w:color="auto"/>
                                <w:right w:val="none" w:sz="0" w:space="0" w:color="auto"/>
                              </w:divBdr>
                            </w:div>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1761097008">
              <w:marLeft w:val="0"/>
              <w:marRight w:val="0"/>
              <w:marTop w:val="0"/>
              <w:marBottom w:val="150"/>
              <w:divBdr>
                <w:top w:val="none" w:sz="0" w:space="0" w:color="auto"/>
                <w:left w:val="none" w:sz="0" w:space="0" w:color="auto"/>
                <w:bottom w:val="none" w:sz="0" w:space="0" w:color="auto"/>
                <w:right w:val="none" w:sz="0" w:space="0" w:color="auto"/>
              </w:divBdr>
            </w:div>
            <w:div w:id="40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1933278025">
          <w:marLeft w:val="0"/>
          <w:marRight w:val="0"/>
          <w:marTop w:val="0"/>
          <w:marBottom w:val="0"/>
          <w:divBdr>
            <w:top w:val="none" w:sz="0" w:space="0" w:color="auto"/>
            <w:left w:val="none" w:sz="0" w:space="0" w:color="auto"/>
            <w:bottom w:val="none" w:sz="0" w:space="0" w:color="auto"/>
            <w:right w:val="none" w:sz="0" w:space="0" w:color="auto"/>
          </w:divBdr>
        </w:div>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 w:id="287513989">
          <w:marLeft w:val="0"/>
          <w:marRight w:val="0"/>
          <w:marTop w:val="0"/>
          <w:marBottom w:val="150"/>
          <w:divBdr>
            <w:top w:val="none" w:sz="0" w:space="0" w:color="auto"/>
            <w:left w:val="none" w:sz="0" w:space="0" w:color="auto"/>
            <w:bottom w:val="none" w:sz="0" w:space="0" w:color="auto"/>
            <w:right w:val="none" w:sz="0" w:space="0" w:color="auto"/>
          </w:divBdr>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63063802">
          <w:marLeft w:val="0"/>
          <w:marRight w:val="0"/>
          <w:marTop w:val="0"/>
          <w:marBottom w:val="0"/>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413212725">
          <w:marLeft w:val="0"/>
          <w:marRight w:val="0"/>
          <w:marTop w:val="0"/>
          <w:marBottom w:val="150"/>
          <w:divBdr>
            <w:top w:val="none" w:sz="0" w:space="0" w:color="auto"/>
            <w:left w:val="none" w:sz="0" w:space="0" w:color="auto"/>
            <w:bottom w:val="none" w:sz="0" w:space="0" w:color="auto"/>
            <w:right w:val="none" w:sz="0" w:space="0" w:color="auto"/>
          </w:divBdr>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368065228">
              <w:marLeft w:val="0"/>
              <w:marRight w:val="0"/>
              <w:marTop w:val="0"/>
              <w:marBottom w:val="150"/>
              <w:divBdr>
                <w:top w:val="none" w:sz="0" w:space="0" w:color="auto"/>
                <w:left w:val="none" w:sz="0" w:space="0" w:color="auto"/>
                <w:bottom w:val="none" w:sz="0" w:space="0" w:color="auto"/>
                <w:right w:val="none" w:sz="0" w:space="0" w:color="auto"/>
              </w:divBdr>
            </w:div>
            <w:div w:id="2303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93325833">
          <w:marLeft w:val="0"/>
          <w:marRight w:val="0"/>
          <w:marTop w:val="0"/>
          <w:marBottom w:val="150"/>
          <w:divBdr>
            <w:top w:val="none" w:sz="0" w:space="0" w:color="auto"/>
            <w:left w:val="none" w:sz="0" w:space="0" w:color="auto"/>
            <w:bottom w:val="none" w:sz="0" w:space="0" w:color="auto"/>
            <w:right w:val="none" w:sz="0" w:space="0" w:color="auto"/>
          </w:divBdr>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 w:id="70930198">
          <w:marLeft w:val="0"/>
          <w:marRight w:val="0"/>
          <w:marTop w:val="0"/>
          <w:marBottom w:val="150"/>
          <w:divBdr>
            <w:top w:val="none" w:sz="0" w:space="0" w:color="auto"/>
            <w:left w:val="none" w:sz="0" w:space="0" w:color="auto"/>
            <w:bottom w:val="none" w:sz="0" w:space="0" w:color="auto"/>
            <w:right w:val="none" w:sz="0" w:space="0" w:color="auto"/>
          </w:divBdr>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6259">
          <w:marLeft w:val="0"/>
          <w:marRight w:val="0"/>
          <w:marTop w:val="0"/>
          <w:marBottom w:val="150"/>
          <w:divBdr>
            <w:top w:val="none" w:sz="0" w:space="0" w:color="auto"/>
            <w:left w:val="none" w:sz="0" w:space="0" w:color="auto"/>
            <w:bottom w:val="none" w:sz="0" w:space="0" w:color="auto"/>
            <w:right w:val="none" w:sz="0" w:space="0" w:color="auto"/>
          </w:divBdr>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1524243462">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223226588">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937373067">
                          <w:marLeft w:val="0"/>
                          <w:marRight w:val="0"/>
                          <w:marTop w:val="0"/>
                          <w:marBottom w:val="120"/>
                          <w:divBdr>
                            <w:top w:val="none" w:sz="0" w:space="0" w:color="auto"/>
                            <w:left w:val="none" w:sz="0" w:space="0" w:color="auto"/>
                            <w:bottom w:val="single" w:sz="12" w:space="6" w:color="BBDEFE"/>
                            <w:right w:val="none" w:sz="0" w:space="0" w:color="auto"/>
                          </w:divBdr>
                        </w:div>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929195834">
                                  <w:marLeft w:val="0"/>
                                  <w:marRight w:val="600"/>
                                  <w:marTop w:val="0"/>
                                  <w:marBottom w:val="0"/>
                                  <w:divBdr>
                                    <w:top w:val="none" w:sz="0" w:space="0" w:color="auto"/>
                                    <w:left w:val="none" w:sz="0" w:space="0" w:color="auto"/>
                                    <w:bottom w:val="none" w:sz="0" w:space="0" w:color="auto"/>
                                    <w:right w:val="none" w:sz="0" w:space="0" w:color="auto"/>
                                  </w:divBdr>
                                  <w:divsChild>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489494">
                  <w:marLeft w:val="0"/>
                  <w:marRight w:val="0"/>
                  <w:marTop w:val="0"/>
                  <w:marBottom w:val="0"/>
                  <w:divBdr>
                    <w:top w:val="none" w:sz="0" w:space="0" w:color="auto"/>
                    <w:left w:val="none" w:sz="0" w:space="0" w:color="auto"/>
                    <w:bottom w:val="none" w:sz="0" w:space="0" w:color="auto"/>
                    <w:right w:val="none" w:sz="0" w:space="0" w:color="auto"/>
                  </w:divBdr>
                  <w:divsChild>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67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45776">
          <w:marLeft w:val="0"/>
          <w:marRight w:val="0"/>
          <w:marTop w:val="0"/>
          <w:marBottom w:val="150"/>
          <w:divBdr>
            <w:top w:val="none" w:sz="0" w:space="0" w:color="auto"/>
            <w:left w:val="none" w:sz="0" w:space="0" w:color="auto"/>
            <w:bottom w:val="none" w:sz="0" w:space="0" w:color="auto"/>
            <w:right w:val="none" w:sz="0" w:space="0" w:color="auto"/>
          </w:divBdr>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6408">
          <w:marLeft w:val="0"/>
          <w:marRight w:val="0"/>
          <w:marTop w:val="0"/>
          <w:marBottom w:val="150"/>
          <w:divBdr>
            <w:top w:val="none" w:sz="0" w:space="0" w:color="auto"/>
            <w:left w:val="none" w:sz="0" w:space="0" w:color="auto"/>
            <w:bottom w:val="none" w:sz="0" w:space="0" w:color="auto"/>
            <w:right w:val="none" w:sz="0" w:space="0" w:color="auto"/>
          </w:divBdr>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9711513">
                  <w:marLeft w:val="0"/>
                  <w:marRight w:val="0"/>
                  <w:marTop w:val="0"/>
                  <w:marBottom w:val="0"/>
                  <w:divBdr>
                    <w:top w:val="none" w:sz="0" w:space="0" w:color="auto"/>
                    <w:left w:val="none" w:sz="0" w:space="0" w:color="auto"/>
                    <w:bottom w:val="none" w:sz="0" w:space="0" w:color="auto"/>
                    <w:right w:val="none" w:sz="0" w:space="0" w:color="auto"/>
                  </w:divBdr>
                  <w:divsChild>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5335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0025">
          <w:marLeft w:val="0"/>
          <w:marRight w:val="0"/>
          <w:marTop w:val="0"/>
          <w:marBottom w:val="150"/>
          <w:divBdr>
            <w:top w:val="none" w:sz="0" w:space="0" w:color="auto"/>
            <w:left w:val="none" w:sz="0" w:space="0" w:color="auto"/>
            <w:bottom w:val="none" w:sz="0" w:space="0" w:color="auto"/>
            <w:right w:val="none" w:sz="0" w:space="0" w:color="auto"/>
          </w:divBdr>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1624770598">
          <w:marLeft w:val="0"/>
          <w:marRight w:val="0"/>
          <w:marTop w:val="0"/>
          <w:marBottom w:val="225"/>
          <w:divBdr>
            <w:top w:val="none" w:sz="0" w:space="0" w:color="auto"/>
            <w:left w:val="none" w:sz="0" w:space="0" w:color="auto"/>
            <w:bottom w:val="single" w:sz="6" w:space="0" w:color="CCCCCC"/>
            <w:right w:val="none" w:sz="0" w:space="0" w:color="auto"/>
          </w:divBdr>
        </w:div>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2059011836">
          <w:marLeft w:val="0"/>
          <w:marRight w:val="0"/>
          <w:marTop w:val="0"/>
          <w:marBottom w:val="150"/>
          <w:divBdr>
            <w:top w:val="none" w:sz="0" w:space="0" w:color="auto"/>
            <w:left w:val="none" w:sz="0" w:space="0" w:color="auto"/>
            <w:bottom w:val="none" w:sz="0" w:space="0" w:color="auto"/>
            <w:right w:val="none" w:sz="0" w:space="0" w:color="auto"/>
          </w:divBdr>
        </w:div>
        <w:div w:id="1673097878">
          <w:marLeft w:val="0"/>
          <w:marRight w:val="0"/>
          <w:marTop w:val="0"/>
          <w:marBottom w:val="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2070">
          <w:marLeft w:val="0"/>
          <w:marRight w:val="0"/>
          <w:marTop w:val="0"/>
          <w:marBottom w:val="150"/>
          <w:divBdr>
            <w:top w:val="none" w:sz="0" w:space="0" w:color="auto"/>
            <w:left w:val="none" w:sz="0" w:space="0" w:color="auto"/>
            <w:bottom w:val="none" w:sz="0" w:space="0" w:color="auto"/>
            <w:right w:val="none" w:sz="0" w:space="0" w:color="auto"/>
          </w:divBdr>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874460802">
          <w:marLeft w:val="0"/>
          <w:marRight w:val="0"/>
          <w:marTop w:val="0"/>
          <w:marBottom w:val="375"/>
          <w:divBdr>
            <w:top w:val="none" w:sz="0" w:space="0" w:color="auto"/>
            <w:left w:val="none" w:sz="0" w:space="0" w:color="auto"/>
            <w:bottom w:val="single" w:sz="6" w:space="0" w:color="005494"/>
            <w:right w:val="none" w:sz="0" w:space="0" w:color="auto"/>
          </w:divBdr>
        </w:div>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 w:id="1416708440">
                          <w:marLeft w:val="0"/>
                          <w:marRight w:val="0"/>
                          <w:marTop w:val="0"/>
                          <w:marBottom w:val="0"/>
                          <w:divBdr>
                            <w:top w:val="none" w:sz="0" w:space="0" w:color="auto"/>
                            <w:left w:val="none" w:sz="0" w:space="0" w:color="auto"/>
                            <w:bottom w:val="none" w:sz="0" w:space="0" w:color="auto"/>
                            <w:right w:val="none" w:sz="0" w:space="0" w:color="auto"/>
                          </w:divBdr>
                          <w:divsChild>
                            <w:div w:id="1713116469">
                              <w:marLeft w:val="0"/>
                              <w:marRight w:val="0"/>
                              <w:marTop w:val="0"/>
                              <w:marBottom w:val="150"/>
                              <w:divBdr>
                                <w:top w:val="none" w:sz="0" w:space="0" w:color="auto"/>
                                <w:left w:val="none" w:sz="0" w:space="0" w:color="auto"/>
                                <w:bottom w:val="none" w:sz="0" w:space="0" w:color="auto"/>
                                <w:right w:val="none" w:sz="0" w:space="0" w:color="auto"/>
                              </w:divBdr>
                            </w:div>
                            <w:div w:id="141180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51905">
          <w:marLeft w:val="0"/>
          <w:marRight w:val="0"/>
          <w:marTop w:val="0"/>
          <w:marBottom w:val="150"/>
          <w:divBdr>
            <w:top w:val="none" w:sz="0" w:space="0" w:color="auto"/>
            <w:left w:val="none" w:sz="0" w:space="0" w:color="auto"/>
            <w:bottom w:val="none" w:sz="0" w:space="0" w:color="auto"/>
            <w:right w:val="none" w:sz="0" w:space="0" w:color="auto"/>
          </w:divBdr>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21058045">
          <w:marLeft w:val="0"/>
          <w:marRight w:val="0"/>
          <w:marTop w:val="0"/>
          <w:marBottom w:val="150"/>
          <w:divBdr>
            <w:top w:val="none" w:sz="0" w:space="0" w:color="auto"/>
            <w:left w:val="none" w:sz="0" w:space="0" w:color="auto"/>
            <w:bottom w:val="none" w:sz="0" w:space="0" w:color="auto"/>
            <w:right w:val="none" w:sz="0" w:space="0" w:color="auto"/>
          </w:divBdr>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1298217946">
          <w:marLeft w:val="0"/>
          <w:marRight w:val="0"/>
          <w:marTop w:val="0"/>
          <w:marBottom w:val="240"/>
          <w:divBdr>
            <w:top w:val="none" w:sz="0" w:space="0" w:color="auto"/>
            <w:left w:val="none" w:sz="0" w:space="0" w:color="auto"/>
            <w:bottom w:val="none" w:sz="0" w:space="0" w:color="auto"/>
            <w:right w:val="none" w:sz="0" w:space="0" w:color="auto"/>
          </w:divBdr>
        </w:div>
        <w:div w:id="762455872">
          <w:marLeft w:val="0"/>
          <w:marRight w:val="0"/>
          <w:marTop w:val="0"/>
          <w:marBottom w:val="240"/>
          <w:divBdr>
            <w:top w:val="none" w:sz="0" w:space="0" w:color="auto"/>
            <w:left w:val="none" w:sz="0" w:space="0" w:color="auto"/>
            <w:bottom w:val="none" w:sz="0" w:space="0" w:color="auto"/>
            <w:right w:val="none" w:sz="0" w:space="0" w:color="auto"/>
          </w:divBdr>
        </w:div>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493452726">
          <w:marLeft w:val="0"/>
          <w:marRight w:val="0"/>
          <w:marTop w:val="0"/>
          <w:marBottom w:val="225"/>
          <w:divBdr>
            <w:top w:val="none" w:sz="0" w:space="0" w:color="auto"/>
            <w:left w:val="none" w:sz="0" w:space="0" w:color="auto"/>
            <w:bottom w:val="single" w:sz="6" w:space="0" w:color="CCCCCC"/>
            <w:right w:val="none" w:sz="0" w:space="0" w:color="auto"/>
          </w:divBdr>
        </w:div>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1730">
          <w:marLeft w:val="0"/>
          <w:marRight w:val="0"/>
          <w:marTop w:val="0"/>
          <w:marBottom w:val="0"/>
          <w:divBdr>
            <w:top w:val="none" w:sz="0" w:space="0" w:color="auto"/>
            <w:left w:val="none" w:sz="0" w:space="0" w:color="auto"/>
            <w:bottom w:val="none" w:sz="0" w:space="0" w:color="auto"/>
            <w:right w:val="none" w:sz="0" w:space="0" w:color="auto"/>
          </w:divBdr>
          <w:divsChild>
            <w:div w:id="1834643966">
              <w:marLeft w:val="0"/>
              <w:marRight w:val="0"/>
              <w:marTop w:val="0"/>
              <w:marBottom w:val="150"/>
              <w:divBdr>
                <w:top w:val="none" w:sz="0" w:space="0" w:color="auto"/>
                <w:left w:val="none" w:sz="0" w:space="0" w:color="auto"/>
                <w:bottom w:val="none" w:sz="0" w:space="0" w:color="auto"/>
                <w:right w:val="none" w:sz="0" w:space="0" w:color="auto"/>
              </w:divBdr>
            </w:div>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769813739">
                              <w:marLeft w:val="0"/>
                              <w:marRight w:val="0"/>
                              <w:marTop w:val="0"/>
                              <w:marBottom w:val="0"/>
                              <w:divBdr>
                                <w:top w:val="none" w:sz="0" w:space="0" w:color="auto"/>
                                <w:left w:val="none" w:sz="0" w:space="0" w:color="auto"/>
                                <w:bottom w:val="none" w:sz="0" w:space="0" w:color="auto"/>
                                <w:right w:val="none" w:sz="0" w:space="0" w:color="auto"/>
                              </w:divBdr>
                            </w:div>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1603995675">
                                      <w:marLeft w:val="0"/>
                                      <w:marRight w:val="135"/>
                                      <w:marTop w:val="0"/>
                                      <w:marBottom w:val="0"/>
                                      <w:divBdr>
                                        <w:top w:val="none" w:sz="0" w:space="0" w:color="auto"/>
                                        <w:left w:val="none" w:sz="0" w:space="0" w:color="auto"/>
                                        <w:bottom w:val="none" w:sz="0" w:space="0" w:color="auto"/>
                                        <w:right w:val="none" w:sz="0" w:space="0" w:color="auto"/>
                                      </w:divBdr>
                                    </w:div>
                                    <w:div w:id="8815859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1001273746">
                              <w:marLeft w:val="0"/>
                              <w:marRight w:val="135"/>
                              <w:marTop w:val="0"/>
                              <w:marBottom w:val="0"/>
                              <w:divBdr>
                                <w:top w:val="none" w:sz="0" w:space="0" w:color="auto"/>
                                <w:left w:val="none" w:sz="0" w:space="0" w:color="auto"/>
                                <w:bottom w:val="none" w:sz="0" w:space="0" w:color="auto"/>
                                <w:right w:val="none" w:sz="0" w:space="0" w:color="auto"/>
                              </w:divBdr>
                            </w:div>
                            <w:div w:id="58564769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37987891">
                  <w:marLeft w:val="0"/>
                  <w:marRight w:val="0"/>
                  <w:marTop w:val="0"/>
                  <w:marBottom w:val="0"/>
                  <w:divBdr>
                    <w:top w:val="none" w:sz="0" w:space="0" w:color="auto"/>
                    <w:left w:val="none" w:sz="0" w:space="0" w:color="auto"/>
                    <w:bottom w:val="none" w:sz="0" w:space="0" w:color="auto"/>
                    <w:right w:val="none" w:sz="0" w:space="0" w:color="auto"/>
                  </w:divBdr>
                  <w:divsChild>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95946">
                      <w:marLeft w:val="0"/>
                      <w:marRight w:val="0"/>
                      <w:marTop w:val="0"/>
                      <w:marBottom w:val="75"/>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4998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1942452032">
              <w:marLeft w:val="0"/>
              <w:marRight w:val="0"/>
              <w:marTop w:val="0"/>
              <w:marBottom w:val="150"/>
              <w:divBdr>
                <w:top w:val="none" w:sz="0" w:space="0" w:color="auto"/>
                <w:left w:val="none" w:sz="0" w:space="0" w:color="auto"/>
                <w:bottom w:val="none" w:sz="0" w:space="0" w:color="auto"/>
                <w:right w:val="none" w:sz="0" w:space="0" w:color="auto"/>
              </w:divBdr>
            </w:div>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 w:id="723218314">
          <w:marLeft w:val="0"/>
          <w:marRight w:val="0"/>
          <w:marTop w:val="0"/>
          <w:marBottom w:val="0"/>
          <w:divBdr>
            <w:top w:val="none" w:sz="0" w:space="0" w:color="auto"/>
            <w:left w:val="none" w:sz="0" w:space="0" w:color="auto"/>
            <w:bottom w:val="none" w:sz="0" w:space="0" w:color="auto"/>
            <w:right w:val="none" w:sz="0" w:space="0" w:color="auto"/>
          </w:divBdr>
          <w:divsChild>
            <w:div w:id="1093671352">
              <w:marLeft w:val="0"/>
              <w:marRight w:val="0"/>
              <w:marTop w:val="0"/>
              <w:marBottom w:val="150"/>
              <w:divBdr>
                <w:top w:val="none" w:sz="0" w:space="0" w:color="auto"/>
                <w:left w:val="none" w:sz="0" w:space="0" w:color="auto"/>
                <w:bottom w:val="none" w:sz="0" w:space="0" w:color="auto"/>
                <w:right w:val="none" w:sz="0" w:space="0" w:color="auto"/>
              </w:divBdr>
            </w:div>
            <w:div w:id="268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174">
          <w:marLeft w:val="0"/>
          <w:marRight w:val="0"/>
          <w:marTop w:val="0"/>
          <w:marBottom w:val="150"/>
          <w:divBdr>
            <w:top w:val="none" w:sz="0" w:space="0" w:color="auto"/>
            <w:left w:val="none" w:sz="0" w:space="0" w:color="auto"/>
            <w:bottom w:val="none" w:sz="0" w:space="0" w:color="auto"/>
            <w:right w:val="none" w:sz="0" w:space="0" w:color="auto"/>
          </w:divBdr>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0933">
          <w:marLeft w:val="0"/>
          <w:marRight w:val="0"/>
          <w:marTop w:val="0"/>
          <w:marBottom w:val="150"/>
          <w:divBdr>
            <w:top w:val="none" w:sz="0" w:space="0" w:color="auto"/>
            <w:left w:val="none" w:sz="0" w:space="0" w:color="auto"/>
            <w:bottom w:val="none" w:sz="0" w:space="0" w:color="auto"/>
            <w:right w:val="none" w:sz="0" w:space="0" w:color="auto"/>
          </w:divBdr>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1311594456">
          <w:marLeft w:val="0"/>
          <w:marRight w:val="0"/>
          <w:marTop w:val="0"/>
          <w:marBottom w:val="0"/>
          <w:divBdr>
            <w:top w:val="none" w:sz="0" w:space="0" w:color="auto"/>
            <w:left w:val="none" w:sz="0" w:space="0" w:color="auto"/>
            <w:bottom w:val="none" w:sz="0" w:space="0" w:color="auto"/>
            <w:right w:val="none" w:sz="0" w:space="0" w:color="auto"/>
          </w:divBdr>
        </w:div>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8198">
          <w:marLeft w:val="0"/>
          <w:marRight w:val="0"/>
          <w:marTop w:val="0"/>
          <w:marBottom w:val="0"/>
          <w:divBdr>
            <w:top w:val="none" w:sz="0" w:space="0" w:color="auto"/>
            <w:left w:val="none" w:sz="0" w:space="0" w:color="auto"/>
            <w:bottom w:val="none" w:sz="0" w:space="0" w:color="auto"/>
            <w:right w:val="none" w:sz="0" w:space="0" w:color="auto"/>
          </w:divBdr>
          <w:divsChild>
            <w:div w:id="1982926812">
              <w:marLeft w:val="0"/>
              <w:marRight w:val="0"/>
              <w:marTop w:val="0"/>
              <w:marBottom w:val="150"/>
              <w:divBdr>
                <w:top w:val="none" w:sz="0" w:space="0" w:color="auto"/>
                <w:left w:val="none" w:sz="0" w:space="0" w:color="auto"/>
                <w:bottom w:val="none" w:sz="0" w:space="0" w:color="auto"/>
                <w:right w:val="none" w:sz="0" w:space="0" w:color="auto"/>
              </w:divBdr>
            </w:div>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135896845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656264">
      <w:bodyDiv w:val="1"/>
      <w:marLeft w:val="0"/>
      <w:marRight w:val="0"/>
      <w:marTop w:val="0"/>
      <w:marBottom w:val="0"/>
      <w:divBdr>
        <w:top w:val="none" w:sz="0" w:space="0" w:color="auto"/>
        <w:left w:val="none" w:sz="0" w:space="0" w:color="auto"/>
        <w:bottom w:val="none" w:sz="0" w:space="0" w:color="auto"/>
        <w:right w:val="none" w:sz="0" w:space="0" w:color="auto"/>
      </w:divBdr>
      <w:divsChild>
        <w:div w:id="860438232">
          <w:marLeft w:val="0"/>
          <w:marRight w:val="0"/>
          <w:marTop w:val="0"/>
          <w:marBottom w:val="450"/>
          <w:divBdr>
            <w:top w:val="none" w:sz="0" w:space="0" w:color="auto"/>
            <w:left w:val="none" w:sz="0" w:space="0" w:color="auto"/>
            <w:bottom w:val="single" w:sz="6" w:space="19" w:color="EEEEEE"/>
            <w:right w:val="none" w:sz="0" w:space="0" w:color="auto"/>
          </w:divBdr>
          <w:divsChild>
            <w:div w:id="1078866645">
              <w:marLeft w:val="0"/>
              <w:marRight w:val="0"/>
              <w:marTop w:val="0"/>
              <w:marBottom w:val="150"/>
              <w:divBdr>
                <w:top w:val="none" w:sz="0" w:space="0" w:color="auto"/>
                <w:left w:val="none" w:sz="0" w:space="0" w:color="auto"/>
                <w:bottom w:val="none" w:sz="0" w:space="0" w:color="auto"/>
                <w:right w:val="none" w:sz="0" w:space="0" w:color="auto"/>
              </w:divBdr>
              <w:divsChild>
                <w:div w:id="1591696232">
                  <w:marLeft w:val="0"/>
                  <w:marRight w:val="0"/>
                  <w:marTop w:val="0"/>
                  <w:marBottom w:val="0"/>
                  <w:divBdr>
                    <w:top w:val="none" w:sz="0" w:space="0" w:color="auto"/>
                    <w:left w:val="none" w:sz="0" w:space="0" w:color="auto"/>
                    <w:bottom w:val="none" w:sz="0" w:space="0" w:color="auto"/>
                    <w:right w:val="none" w:sz="0" w:space="0" w:color="auto"/>
                  </w:divBdr>
                </w:div>
              </w:divsChild>
            </w:div>
            <w:div w:id="888297576">
              <w:marLeft w:val="0"/>
              <w:marRight w:val="0"/>
              <w:marTop w:val="0"/>
              <w:marBottom w:val="0"/>
              <w:divBdr>
                <w:top w:val="none" w:sz="0" w:space="0" w:color="auto"/>
                <w:left w:val="none" w:sz="0" w:space="0" w:color="auto"/>
                <w:bottom w:val="none" w:sz="0" w:space="0" w:color="auto"/>
                <w:right w:val="none" w:sz="0" w:space="0" w:color="auto"/>
              </w:divBdr>
            </w:div>
          </w:divsChild>
        </w:div>
        <w:div w:id="1211503651">
          <w:marLeft w:val="0"/>
          <w:marRight w:val="0"/>
          <w:marTop w:val="0"/>
          <w:marBottom w:val="0"/>
          <w:divBdr>
            <w:top w:val="none" w:sz="0" w:space="0" w:color="auto"/>
            <w:left w:val="none" w:sz="0" w:space="0" w:color="auto"/>
            <w:bottom w:val="none" w:sz="0" w:space="0" w:color="auto"/>
            <w:right w:val="none" w:sz="0" w:space="0" w:color="auto"/>
          </w:divBdr>
          <w:divsChild>
            <w:div w:id="1354649784">
              <w:marLeft w:val="0"/>
              <w:marRight w:val="0"/>
              <w:marTop w:val="0"/>
              <w:marBottom w:val="0"/>
              <w:divBdr>
                <w:top w:val="none" w:sz="0" w:space="0" w:color="auto"/>
                <w:left w:val="none" w:sz="0" w:space="0" w:color="auto"/>
                <w:bottom w:val="none" w:sz="0" w:space="0" w:color="auto"/>
                <w:right w:val="none" w:sz="0" w:space="0" w:color="auto"/>
              </w:divBdr>
              <w:divsChild>
                <w:div w:id="7780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890873127">
          <w:marLeft w:val="0"/>
          <w:marRight w:val="0"/>
          <w:marTop w:val="0"/>
          <w:marBottom w:val="0"/>
          <w:divBdr>
            <w:top w:val="none" w:sz="0" w:space="0" w:color="auto"/>
            <w:left w:val="none" w:sz="0" w:space="0" w:color="auto"/>
            <w:bottom w:val="none" w:sz="0" w:space="0" w:color="auto"/>
            <w:right w:val="none" w:sz="0" w:space="0" w:color="auto"/>
          </w:divBdr>
        </w:div>
        <w:div w:id="1414862894">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946">
          <w:marLeft w:val="0"/>
          <w:marRight w:val="0"/>
          <w:marTop w:val="0"/>
          <w:marBottom w:val="150"/>
          <w:divBdr>
            <w:top w:val="none" w:sz="0" w:space="0" w:color="auto"/>
            <w:left w:val="none" w:sz="0" w:space="0" w:color="auto"/>
            <w:bottom w:val="none" w:sz="0" w:space="0" w:color="auto"/>
            <w:right w:val="none" w:sz="0" w:space="0" w:color="auto"/>
          </w:divBdr>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 w:id="1213467730">
          <w:marLeft w:val="0"/>
          <w:marRight w:val="0"/>
          <w:marTop w:val="0"/>
          <w:marBottom w:val="0"/>
          <w:divBdr>
            <w:top w:val="none" w:sz="0" w:space="0" w:color="auto"/>
            <w:left w:val="none" w:sz="0" w:space="0" w:color="auto"/>
            <w:bottom w:val="none" w:sz="0" w:space="0" w:color="auto"/>
            <w:right w:val="none" w:sz="0" w:space="0" w:color="auto"/>
          </w:divBdr>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2652">
          <w:marLeft w:val="0"/>
          <w:marRight w:val="0"/>
          <w:marTop w:val="0"/>
          <w:marBottom w:val="75"/>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1722584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385912466">
          <w:marLeft w:val="0"/>
          <w:marRight w:val="0"/>
          <w:marTop w:val="0"/>
          <w:marBottom w:val="150"/>
          <w:divBdr>
            <w:top w:val="none" w:sz="0" w:space="0" w:color="auto"/>
            <w:left w:val="none" w:sz="0" w:space="0" w:color="auto"/>
            <w:bottom w:val="none" w:sz="0" w:space="0" w:color="auto"/>
            <w:right w:val="none" w:sz="0" w:space="0" w:color="auto"/>
          </w:divBdr>
        </w:div>
        <w:div w:id="157693673">
          <w:marLeft w:val="0"/>
          <w:marRight w:val="0"/>
          <w:marTop w:val="0"/>
          <w:marBottom w:val="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671378075">
          <w:marLeft w:val="0"/>
          <w:marRight w:val="0"/>
          <w:marTop w:val="0"/>
          <w:marBottom w:val="0"/>
          <w:divBdr>
            <w:top w:val="none" w:sz="0" w:space="0" w:color="auto"/>
            <w:left w:val="none" w:sz="0" w:space="0" w:color="auto"/>
            <w:bottom w:val="none" w:sz="0" w:space="0" w:color="auto"/>
            <w:right w:val="none" w:sz="0" w:space="0" w:color="auto"/>
          </w:divBdr>
        </w:div>
        <w:div w:id="207038184">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4213">
          <w:marLeft w:val="0"/>
          <w:marRight w:val="0"/>
          <w:marTop w:val="0"/>
          <w:marBottom w:val="75"/>
          <w:divBdr>
            <w:top w:val="none" w:sz="0" w:space="0" w:color="auto"/>
            <w:left w:val="none" w:sz="0" w:space="0" w:color="auto"/>
            <w:bottom w:val="none" w:sz="0" w:space="0" w:color="auto"/>
            <w:right w:val="none" w:sz="0" w:space="0" w:color="auto"/>
          </w:divBdr>
        </w:div>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98735">
          <w:marLeft w:val="0"/>
          <w:marRight w:val="0"/>
          <w:marTop w:val="0"/>
          <w:marBottom w:val="75"/>
          <w:divBdr>
            <w:top w:val="none" w:sz="0" w:space="0" w:color="auto"/>
            <w:left w:val="none" w:sz="0" w:space="0" w:color="auto"/>
            <w:bottom w:val="none" w:sz="0" w:space="0" w:color="auto"/>
            <w:right w:val="none" w:sz="0" w:space="0" w:color="auto"/>
          </w:divBdr>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688946328">
              <w:marLeft w:val="0"/>
              <w:marRight w:val="0"/>
              <w:marTop w:val="0"/>
              <w:marBottom w:val="0"/>
              <w:divBdr>
                <w:top w:val="none" w:sz="0" w:space="0" w:color="auto"/>
                <w:left w:val="none" w:sz="0" w:space="0" w:color="auto"/>
                <w:bottom w:val="none" w:sz="0" w:space="0" w:color="auto"/>
                <w:right w:val="none" w:sz="0" w:space="0" w:color="auto"/>
              </w:divBdr>
            </w:div>
            <w:div w:id="81731979">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413694174">
                  <w:marLeft w:val="0"/>
                  <w:marRight w:val="0"/>
                  <w:marTop w:val="0"/>
                  <w:marBottom w:val="0"/>
                  <w:divBdr>
                    <w:top w:val="none" w:sz="0" w:space="0" w:color="auto"/>
                    <w:left w:val="none" w:sz="0" w:space="0" w:color="auto"/>
                    <w:bottom w:val="none" w:sz="0" w:space="0" w:color="auto"/>
                    <w:right w:val="none" w:sz="0" w:space="0" w:color="auto"/>
                  </w:divBdr>
                  <w:divsChild>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1859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 w:id="365103659">
          <w:marLeft w:val="0"/>
          <w:marRight w:val="0"/>
          <w:marTop w:val="0"/>
          <w:marBottom w:val="0"/>
          <w:divBdr>
            <w:top w:val="none" w:sz="0" w:space="0" w:color="auto"/>
            <w:left w:val="none" w:sz="0" w:space="0" w:color="auto"/>
            <w:bottom w:val="none" w:sz="0" w:space="0" w:color="auto"/>
            <w:right w:val="none" w:sz="0" w:space="0" w:color="auto"/>
          </w:divBdr>
          <w:divsChild>
            <w:div w:id="1967854524">
              <w:marLeft w:val="0"/>
              <w:marRight w:val="0"/>
              <w:marTop w:val="0"/>
              <w:marBottom w:val="150"/>
              <w:divBdr>
                <w:top w:val="none" w:sz="0" w:space="0" w:color="auto"/>
                <w:left w:val="none" w:sz="0" w:space="0" w:color="auto"/>
                <w:bottom w:val="none" w:sz="0" w:space="0" w:color="auto"/>
                <w:right w:val="none" w:sz="0" w:space="0" w:color="auto"/>
              </w:divBdr>
            </w:div>
            <w:div w:id="14959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1346784645">
              <w:marLeft w:val="0"/>
              <w:marRight w:val="0"/>
              <w:marTop w:val="0"/>
              <w:marBottom w:val="150"/>
              <w:divBdr>
                <w:top w:val="none" w:sz="0" w:space="0" w:color="auto"/>
                <w:left w:val="none" w:sz="0" w:space="0" w:color="auto"/>
                <w:bottom w:val="none" w:sz="0" w:space="0" w:color="auto"/>
                <w:right w:val="none" w:sz="0" w:space="0" w:color="auto"/>
              </w:divBdr>
            </w:div>
            <w:div w:id="901216804">
              <w:marLeft w:val="0"/>
              <w:marRight w:val="0"/>
              <w:marTop w:val="0"/>
              <w:marBottom w:val="0"/>
              <w:divBdr>
                <w:top w:val="none" w:sz="0" w:space="0" w:color="auto"/>
                <w:left w:val="none" w:sz="0" w:space="0" w:color="auto"/>
                <w:bottom w:val="none" w:sz="0" w:space="0" w:color="auto"/>
                <w:right w:val="none" w:sz="0" w:space="0" w:color="auto"/>
              </w:divBdr>
              <w:divsChild>
                <w:div w:id="1984846342">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31138058">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sChild>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2114931458">
                              <w:marLeft w:val="0"/>
                              <w:marRight w:val="0"/>
                              <w:marTop w:val="100"/>
                              <w:marBottom w:val="100"/>
                              <w:divBdr>
                                <w:top w:val="none" w:sz="0" w:space="11" w:color="auto"/>
                                <w:left w:val="none" w:sz="0" w:space="0" w:color="auto"/>
                                <w:bottom w:val="single" w:sz="6" w:space="11" w:color="C7C7C7"/>
                                <w:right w:val="none" w:sz="0" w:space="0" w:color="auto"/>
                              </w:divBdr>
                            </w:div>
                            <w:div w:id="388266307">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1984385468">
          <w:marLeft w:val="0"/>
          <w:marRight w:val="0"/>
          <w:marTop w:val="0"/>
          <w:marBottom w:val="375"/>
          <w:divBdr>
            <w:top w:val="none" w:sz="0" w:space="0" w:color="auto"/>
            <w:left w:val="none" w:sz="0" w:space="0" w:color="auto"/>
            <w:bottom w:val="single" w:sz="6" w:space="0" w:color="005494"/>
            <w:right w:val="none" w:sz="0" w:space="0" w:color="auto"/>
          </w:divBdr>
        </w:div>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641424399">
                          <w:marLeft w:val="0"/>
                          <w:marRight w:val="0"/>
                          <w:marTop w:val="0"/>
                          <w:marBottom w:val="150"/>
                          <w:divBdr>
                            <w:top w:val="none" w:sz="0" w:space="0" w:color="auto"/>
                            <w:left w:val="none" w:sz="0" w:space="0" w:color="auto"/>
                            <w:bottom w:val="none" w:sz="0" w:space="0" w:color="auto"/>
                            <w:right w:val="none" w:sz="0" w:space="0" w:color="auto"/>
                          </w:divBdr>
                        </w:div>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789">
          <w:marLeft w:val="0"/>
          <w:marRight w:val="0"/>
          <w:marTop w:val="0"/>
          <w:marBottom w:val="150"/>
          <w:divBdr>
            <w:top w:val="none" w:sz="0" w:space="0" w:color="auto"/>
            <w:left w:val="none" w:sz="0" w:space="0" w:color="auto"/>
            <w:bottom w:val="none" w:sz="0" w:space="0" w:color="auto"/>
            <w:right w:val="none" w:sz="0" w:space="0" w:color="auto"/>
          </w:divBdr>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52080212">
                              <w:marLeft w:val="0"/>
                              <w:marRight w:val="0"/>
                              <w:marTop w:val="100"/>
                              <w:marBottom w:val="100"/>
                              <w:divBdr>
                                <w:top w:val="none" w:sz="0" w:space="11" w:color="auto"/>
                                <w:left w:val="none" w:sz="0" w:space="0" w:color="auto"/>
                                <w:bottom w:val="single" w:sz="6" w:space="11" w:color="C7C7C7"/>
                                <w:right w:val="none" w:sz="0" w:space="0" w:color="auto"/>
                              </w:divBdr>
                            </w:div>
                            <w:div w:id="57900753">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1034620209">
                          <w:marLeft w:val="0"/>
                          <w:marRight w:val="0"/>
                          <w:marTop w:val="0"/>
                          <w:marBottom w:val="0"/>
                          <w:divBdr>
                            <w:top w:val="none" w:sz="0" w:space="0" w:color="auto"/>
                            <w:left w:val="none" w:sz="0" w:space="0" w:color="auto"/>
                            <w:bottom w:val="none" w:sz="0" w:space="0" w:color="auto"/>
                            <w:right w:val="none" w:sz="0" w:space="0" w:color="auto"/>
                          </w:divBdr>
                        </w:div>
                        <w:div w:id="68826046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883980186">
          <w:marLeft w:val="0"/>
          <w:marRight w:val="0"/>
          <w:marTop w:val="0"/>
          <w:marBottom w:val="150"/>
          <w:divBdr>
            <w:top w:val="none" w:sz="0" w:space="0" w:color="auto"/>
            <w:left w:val="none" w:sz="0" w:space="0" w:color="auto"/>
            <w:bottom w:val="none" w:sz="0" w:space="0" w:color="auto"/>
            <w:right w:val="none" w:sz="0" w:space="0" w:color="auto"/>
          </w:divBdr>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 w:id="388500789">
          <w:marLeft w:val="0"/>
          <w:marRight w:val="0"/>
          <w:marTop w:val="0"/>
          <w:marBottom w:val="0"/>
          <w:divBdr>
            <w:top w:val="none" w:sz="0" w:space="0" w:color="auto"/>
            <w:left w:val="none" w:sz="0" w:space="0" w:color="auto"/>
            <w:bottom w:val="none" w:sz="0" w:space="0" w:color="auto"/>
            <w:right w:val="none" w:sz="0" w:space="0" w:color="auto"/>
          </w:divBdr>
          <w:divsChild>
            <w:div w:id="1842699526">
              <w:marLeft w:val="0"/>
              <w:marRight w:val="0"/>
              <w:marTop w:val="0"/>
              <w:marBottom w:val="150"/>
              <w:divBdr>
                <w:top w:val="none" w:sz="0" w:space="0" w:color="auto"/>
                <w:left w:val="none" w:sz="0" w:space="0" w:color="auto"/>
                <w:bottom w:val="none" w:sz="0" w:space="0" w:color="auto"/>
                <w:right w:val="none" w:sz="0" w:space="0" w:color="auto"/>
              </w:divBdr>
            </w:div>
            <w:div w:id="12975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396131441">
          <w:marLeft w:val="0"/>
          <w:marRight w:val="0"/>
          <w:marTop w:val="0"/>
          <w:marBottom w:val="0"/>
          <w:divBdr>
            <w:top w:val="none" w:sz="0" w:space="0" w:color="auto"/>
            <w:left w:val="none" w:sz="0" w:space="0" w:color="auto"/>
            <w:bottom w:val="none" w:sz="0" w:space="0" w:color="auto"/>
            <w:right w:val="none" w:sz="0" w:space="0" w:color="auto"/>
          </w:divBdr>
          <w:divsChild>
            <w:div w:id="788813711">
              <w:marLeft w:val="0"/>
              <w:marRight w:val="0"/>
              <w:marTop w:val="0"/>
              <w:marBottom w:val="300"/>
              <w:divBdr>
                <w:top w:val="none" w:sz="0" w:space="0" w:color="auto"/>
                <w:left w:val="none" w:sz="0" w:space="0" w:color="auto"/>
                <w:bottom w:val="none" w:sz="0" w:space="0" w:color="auto"/>
                <w:right w:val="none" w:sz="0" w:space="0" w:color="auto"/>
              </w:divBdr>
            </w:div>
            <w:div w:id="5923191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 w:id="83840270">
          <w:marLeft w:val="0"/>
          <w:marRight w:val="0"/>
          <w:marTop w:val="0"/>
          <w:marBottom w:val="0"/>
          <w:divBdr>
            <w:top w:val="none" w:sz="0" w:space="0" w:color="auto"/>
            <w:left w:val="none" w:sz="0" w:space="0" w:color="auto"/>
            <w:bottom w:val="none" w:sz="0" w:space="0" w:color="auto"/>
            <w:right w:val="none" w:sz="0" w:space="0" w:color="auto"/>
          </w:divBdr>
          <w:divsChild>
            <w:div w:id="2109034005">
              <w:marLeft w:val="0"/>
              <w:marRight w:val="0"/>
              <w:marTop w:val="0"/>
              <w:marBottom w:val="150"/>
              <w:divBdr>
                <w:top w:val="none" w:sz="0" w:space="0" w:color="auto"/>
                <w:left w:val="none" w:sz="0" w:space="0" w:color="auto"/>
                <w:bottom w:val="none" w:sz="0" w:space="0" w:color="auto"/>
                <w:right w:val="none" w:sz="0" w:space="0" w:color="auto"/>
              </w:divBdr>
            </w:div>
            <w:div w:id="18382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971785724">
              <w:marLeft w:val="0"/>
              <w:marRight w:val="0"/>
              <w:marTop w:val="0"/>
              <w:marBottom w:val="150"/>
              <w:divBdr>
                <w:top w:val="none" w:sz="0" w:space="0" w:color="auto"/>
                <w:left w:val="none" w:sz="0" w:space="0" w:color="auto"/>
                <w:bottom w:val="none" w:sz="0" w:space="0" w:color="auto"/>
                <w:right w:val="none" w:sz="0" w:space="0" w:color="auto"/>
              </w:divBdr>
            </w:div>
            <w:div w:id="4401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897395236">
          <w:marLeft w:val="0"/>
          <w:marRight w:val="0"/>
          <w:marTop w:val="0"/>
          <w:marBottom w:val="150"/>
          <w:divBdr>
            <w:top w:val="none" w:sz="0" w:space="0" w:color="auto"/>
            <w:left w:val="none" w:sz="0" w:space="0" w:color="auto"/>
            <w:bottom w:val="none" w:sz="0" w:space="0" w:color="auto"/>
            <w:right w:val="none" w:sz="0" w:space="0" w:color="auto"/>
          </w:divBdr>
        </w:div>
        <w:div w:id="693457109">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740174335">
                  <w:marLeft w:val="0"/>
                  <w:marRight w:val="0"/>
                  <w:marTop w:val="0"/>
                  <w:marBottom w:val="0"/>
                  <w:divBdr>
                    <w:top w:val="none" w:sz="0" w:space="0" w:color="auto"/>
                    <w:left w:val="none" w:sz="0" w:space="0" w:color="auto"/>
                    <w:bottom w:val="none" w:sz="0" w:space="0" w:color="auto"/>
                    <w:right w:val="none" w:sz="0" w:space="0" w:color="auto"/>
                  </w:divBdr>
                </w:div>
                <w:div w:id="5899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076988">
                  <w:marLeft w:val="0"/>
                  <w:marRight w:val="0"/>
                  <w:marTop w:val="0"/>
                  <w:marBottom w:val="0"/>
                  <w:divBdr>
                    <w:top w:val="none" w:sz="0" w:space="0" w:color="auto"/>
                    <w:left w:val="none" w:sz="0" w:space="0" w:color="auto"/>
                    <w:bottom w:val="none" w:sz="0" w:space="0" w:color="auto"/>
                    <w:right w:val="none" w:sz="0" w:space="0" w:color="auto"/>
                  </w:divBdr>
                  <w:divsChild>
                    <w:div w:id="1014956425">
                      <w:marLeft w:val="0"/>
                      <w:marRight w:val="0"/>
                      <w:marTop w:val="0"/>
                      <w:marBottom w:val="0"/>
                      <w:divBdr>
                        <w:top w:val="none" w:sz="0" w:space="0" w:color="auto"/>
                        <w:left w:val="none" w:sz="0" w:space="0" w:color="auto"/>
                        <w:bottom w:val="none" w:sz="0" w:space="0" w:color="auto"/>
                        <w:right w:val="none" w:sz="0" w:space="0" w:color="auto"/>
                      </w:divBdr>
                    </w:div>
                    <w:div w:id="333457713">
                      <w:marLeft w:val="0"/>
                      <w:marRight w:val="0"/>
                      <w:marTop w:val="0"/>
                      <w:marBottom w:val="0"/>
                      <w:divBdr>
                        <w:top w:val="none" w:sz="0" w:space="0" w:color="auto"/>
                        <w:left w:val="none" w:sz="0" w:space="0" w:color="auto"/>
                        <w:bottom w:val="none" w:sz="0" w:space="0" w:color="auto"/>
                        <w:right w:val="none" w:sz="0" w:space="0" w:color="auto"/>
                      </w:divBdr>
                    </w:div>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 w:id="3675035">
          <w:marLeft w:val="0"/>
          <w:marRight w:val="0"/>
          <w:marTop w:val="0"/>
          <w:marBottom w:val="150"/>
          <w:divBdr>
            <w:top w:val="none" w:sz="0" w:space="0" w:color="auto"/>
            <w:left w:val="none" w:sz="0" w:space="0" w:color="auto"/>
            <w:bottom w:val="none" w:sz="0" w:space="0" w:color="auto"/>
            <w:right w:val="none" w:sz="0" w:space="0" w:color="auto"/>
          </w:divBdr>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282421418">
              <w:marLeft w:val="0"/>
              <w:marRight w:val="0"/>
              <w:marTop w:val="0"/>
              <w:marBottom w:val="0"/>
              <w:divBdr>
                <w:top w:val="none" w:sz="0" w:space="0" w:color="auto"/>
                <w:left w:val="none" w:sz="0" w:space="0" w:color="auto"/>
                <w:bottom w:val="none" w:sz="0" w:space="0" w:color="auto"/>
                <w:right w:val="none" w:sz="0" w:space="0" w:color="auto"/>
              </w:divBdr>
            </w:div>
            <w:div w:id="10101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2003124594">
              <w:marLeft w:val="0"/>
              <w:marRight w:val="0"/>
              <w:marTop w:val="0"/>
              <w:marBottom w:val="225"/>
              <w:divBdr>
                <w:top w:val="none" w:sz="0" w:space="0" w:color="auto"/>
                <w:left w:val="none" w:sz="0" w:space="0" w:color="auto"/>
                <w:bottom w:val="none" w:sz="0" w:space="0" w:color="auto"/>
                <w:right w:val="none" w:sz="0" w:space="0" w:color="auto"/>
              </w:divBdr>
            </w:div>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911357098">
          <w:marLeft w:val="0"/>
          <w:marRight w:val="0"/>
          <w:marTop w:val="0"/>
          <w:marBottom w:val="0"/>
          <w:divBdr>
            <w:top w:val="none" w:sz="0" w:space="0" w:color="auto"/>
            <w:left w:val="none" w:sz="0" w:space="0" w:color="auto"/>
            <w:bottom w:val="none" w:sz="0" w:space="0" w:color="auto"/>
            <w:right w:val="none" w:sz="0" w:space="0" w:color="auto"/>
          </w:divBdr>
        </w:div>
        <w:div w:id="1763993640">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3589">
          <w:marLeft w:val="0"/>
          <w:marRight w:val="0"/>
          <w:marTop w:val="0"/>
          <w:marBottom w:val="75"/>
          <w:divBdr>
            <w:top w:val="none" w:sz="0" w:space="0" w:color="auto"/>
            <w:left w:val="none" w:sz="0" w:space="0" w:color="auto"/>
            <w:bottom w:val="none" w:sz="0" w:space="0" w:color="auto"/>
            <w:right w:val="none" w:sz="0" w:space="0" w:color="auto"/>
          </w:divBdr>
        </w:div>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 w:id="295962052">
          <w:marLeft w:val="0"/>
          <w:marRight w:val="0"/>
          <w:marTop w:val="0"/>
          <w:marBottom w:val="0"/>
          <w:divBdr>
            <w:top w:val="none" w:sz="0" w:space="0" w:color="auto"/>
            <w:left w:val="none" w:sz="0" w:space="0" w:color="auto"/>
            <w:bottom w:val="none" w:sz="0" w:space="0" w:color="auto"/>
            <w:right w:val="none" w:sz="0" w:space="0" w:color="auto"/>
          </w:divBdr>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8375">
          <w:marLeft w:val="0"/>
          <w:marRight w:val="0"/>
          <w:marTop w:val="0"/>
          <w:marBottom w:val="75"/>
          <w:divBdr>
            <w:top w:val="none" w:sz="0" w:space="0" w:color="auto"/>
            <w:left w:val="none" w:sz="0" w:space="0" w:color="auto"/>
            <w:bottom w:val="none" w:sz="0" w:space="0" w:color="auto"/>
            <w:right w:val="none" w:sz="0" w:space="0" w:color="auto"/>
          </w:divBdr>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363818445">
          <w:marLeft w:val="0"/>
          <w:marRight w:val="0"/>
          <w:marTop w:val="0"/>
          <w:marBottom w:val="150"/>
          <w:divBdr>
            <w:top w:val="none" w:sz="0" w:space="0" w:color="auto"/>
            <w:left w:val="none" w:sz="0" w:space="0" w:color="auto"/>
            <w:bottom w:val="none" w:sz="0" w:space="0" w:color="auto"/>
            <w:right w:val="none" w:sz="0" w:space="0" w:color="auto"/>
          </w:divBdr>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1226918674">
                              <w:marLeft w:val="0"/>
                              <w:marRight w:val="0"/>
                              <w:marTop w:val="100"/>
                              <w:marBottom w:val="100"/>
                              <w:divBdr>
                                <w:top w:val="none" w:sz="0" w:space="11" w:color="auto"/>
                                <w:left w:val="none" w:sz="0" w:space="0" w:color="auto"/>
                                <w:bottom w:val="single" w:sz="6" w:space="11" w:color="C7C7C7"/>
                                <w:right w:val="none" w:sz="0" w:space="0" w:color="auto"/>
                              </w:divBdr>
                            </w:div>
                            <w:div w:id="99032428">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853255469">
                          <w:marLeft w:val="0"/>
                          <w:marRight w:val="0"/>
                          <w:marTop w:val="0"/>
                          <w:marBottom w:val="0"/>
                          <w:divBdr>
                            <w:top w:val="none" w:sz="0" w:space="0" w:color="auto"/>
                            <w:left w:val="none" w:sz="0" w:space="0" w:color="auto"/>
                            <w:bottom w:val="none" w:sz="0" w:space="0" w:color="auto"/>
                            <w:right w:val="none" w:sz="0" w:space="0" w:color="auto"/>
                          </w:divBdr>
                        </w:div>
                        <w:div w:id="11885677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1215965458">
                  <w:marLeft w:val="0"/>
                  <w:marRight w:val="0"/>
                  <w:marTop w:val="0"/>
                  <w:marBottom w:val="0"/>
                  <w:divBdr>
                    <w:top w:val="none" w:sz="0" w:space="0" w:color="auto"/>
                    <w:left w:val="none" w:sz="0" w:space="0" w:color="auto"/>
                    <w:bottom w:val="none" w:sz="0" w:space="0" w:color="auto"/>
                    <w:right w:val="none" w:sz="0" w:space="0" w:color="auto"/>
                  </w:divBdr>
                </w:div>
                <w:div w:id="5708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1199395219">
                              <w:marLeft w:val="0"/>
                              <w:marRight w:val="0"/>
                              <w:marTop w:val="100"/>
                              <w:marBottom w:val="100"/>
                              <w:divBdr>
                                <w:top w:val="none" w:sz="0" w:space="11" w:color="auto"/>
                                <w:left w:val="none" w:sz="0" w:space="0" w:color="auto"/>
                                <w:bottom w:val="single" w:sz="6" w:space="11" w:color="C7C7C7"/>
                                <w:right w:val="none" w:sz="0" w:space="0" w:color="auto"/>
                              </w:divBdr>
                            </w:div>
                            <w:div w:id="74477731">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91650877">
          <w:marLeft w:val="0"/>
          <w:marRight w:val="0"/>
          <w:marTop w:val="0"/>
          <w:marBottom w:val="150"/>
          <w:divBdr>
            <w:top w:val="none" w:sz="0" w:space="0" w:color="auto"/>
            <w:left w:val="none" w:sz="0" w:space="0" w:color="auto"/>
            <w:bottom w:val="none" w:sz="0" w:space="0" w:color="auto"/>
            <w:right w:val="none" w:sz="0" w:space="0" w:color="auto"/>
          </w:divBdr>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2781">
          <w:marLeft w:val="0"/>
          <w:marRight w:val="0"/>
          <w:marTop w:val="0"/>
          <w:marBottom w:val="0"/>
          <w:divBdr>
            <w:top w:val="none" w:sz="0" w:space="0" w:color="auto"/>
            <w:left w:val="none" w:sz="0" w:space="0" w:color="auto"/>
            <w:bottom w:val="none" w:sz="0" w:space="0" w:color="auto"/>
            <w:right w:val="none" w:sz="0" w:space="0" w:color="auto"/>
          </w:divBdr>
          <w:divsChild>
            <w:div w:id="1881626254">
              <w:marLeft w:val="0"/>
              <w:marRight w:val="0"/>
              <w:marTop w:val="0"/>
              <w:marBottom w:val="150"/>
              <w:divBdr>
                <w:top w:val="none" w:sz="0" w:space="0" w:color="auto"/>
                <w:left w:val="none" w:sz="0" w:space="0" w:color="auto"/>
                <w:bottom w:val="none" w:sz="0" w:space="0" w:color="auto"/>
                <w:right w:val="none" w:sz="0" w:space="0" w:color="auto"/>
              </w:divBdr>
            </w:div>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3490">
          <w:marLeft w:val="0"/>
          <w:marRight w:val="0"/>
          <w:marTop w:val="0"/>
          <w:marBottom w:val="75"/>
          <w:divBdr>
            <w:top w:val="none" w:sz="0" w:space="0" w:color="auto"/>
            <w:left w:val="none" w:sz="0" w:space="0" w:color="auto"/>
            <w:bottom w:val="none" w:sz="0" w:space="0" w:color="auto"/>
            <w:right w:val="none" w:sz="0" w:space="0" w:color="auto"/>
          </w:divBdr>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 w:id="967050211">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1612400722">
          <w:marLeft w:val="0"/>
          <w:marRight w:val="0"/>
          <w:marTop w:val="0"/>
          <w:marBottom w:val="0"/>
          <w:divBdr>
            <w:top w:val="none" w:sz="0" w:space="0" w:color="auto"/>
            <w:left w:val="none" w:sz="0" w:space="0" w:color="auto"/>
            <w:bottom w:val="none" w:sz="0" w:space="0" w:color="auto"/>
            <w:right w:val="none" w:sz="0" w:space="0" w:color="auto"/>
          </w:divBdr>
        </w:div>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371225021">
                  <w:marLeft w:val="0"/>
                  <w:marRight w:val="225"/>
                  <w:marTop w:val="0"/>
                  <w:marBottom w:val="0"/>
                  <w:divBdr>
                    <w:top w:val="none" w:sz="0" w:space="0" w:color="auto"/>
                    <w:left w:val="none" w:sz="0" w:space="0" w:color="auto"/>
                    <w:bottom w:val="none" w:sz="0" w:space="0" w:color="auto"/>
                    <w:right w:val="none" w:sz="0" w:space="0" w:color="auto"/>
                  </w:divBdr>
                </w:div>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26635297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 w:id="1880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1632902220">
              <w:marLeft w:val="0"/>
              <w:marRight w:val="0"/>
              <w:marTop w:val="0"/>
              <w:marBottom w:val="150"/>
              <w:divBdr>
                <w:top w:val="none" w:sz="0" w:space="0" w:color="auto"/>
                <w:left w:val="none" w:sz="0" w:space="0" w:color="auto"/>
                <w:bottom w:val="none" w:sz="0" w:space="0" w:color="auto"/>
                <w:right w:val="none" w:sz="0" w:space="0" w:color="auto"/>
              </w:divBdr>
            </w:div>
            <w:div w:id="8681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860780520">
          <w:marLeft w:val="0"/>
          <w:marRight w:val="0"/>
          <w:marTop w:val="0"/>
          <w:marBottom w:val="150"/>
          <w:divBdr>
            <w:top w:val="none" w:sz="0" w:space="0" w:color="auto"/>
            <w:left w:val="none" w:sz="0" w:space="0" w:color="auto"/>
            <w:bottom w:val="none" w:sz="0" w:space="0" w:color="auto"/>
            <w:right w:val="none" w:sz="0" w:space="0" w:color="auto"/>
          </w:divBdr>
        </w:div>
        <w:div w:id="1259755721">
          <w:marLeft w:val="0"/>
          <w:marRight w:val="0"/>
          <w:marTop w:val="0"/>
          <w:marBottom w:val="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42744377">
          <w:marLeft w:val="0"/>
          <w:marRight w:val="0"/>
          <w:marTop w:val="0"/>
          <w:marBottom w:val="150"/>
          <w:divBdr>
            <w:top w:val="none" w:sz="0" w:space="0" w:color="auto"/>
            <w:left w:val="none" w:sz="0" w:space="0" w:color="auto"/>
            <w:bottom w:val="none" w:sz="0" w:space="0" w:color="auto"/>
            <w:right w:val="none" w:sz="0" w:space="0" w:color="auto"/>
          </w:divBdr>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445543275">
              <w:marLeft w:val="0"/>
              <w:marRight w:val="0"/>
              <w:marTop w:val="0"/>
              <w:marBottom w:val="0"/>
              <w:divBdr>
                <w:top w:val="none" w:sz="0" w:space="0" w:color="auto"/>
                <w:left w:val="none" w:sz="0" w:space="0" w:color="auto"/>
                <w:bottom w:val="dotted" w:sz="6" w:space="4" w:color="DDDDDD"/>
                <w:right w:val="none" w:sz="0" w:space="0" w:color="auto"/>
              </w:divBdr>
            </w:div>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1693023101">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88934639">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1408724646">
              <w:marLeft w:val="0"/>
              <w:marRight w:val="0"/>
              <w:marTop w:val="0"/>
              <w:marBottom w:val="0"/>
              <w:divBdr>
                <w:top w:val="none" w:sz="0" w:space="0" w:color="auto"/>
                <w:left w:val="none" w:sz="0" w:space="0" w:color="auto"/>
                <w:bottom w:val="none" w:sz="0" w:space="0" w:color="auto"/>
                <w:right w:val="none" w:sz="0" w:space="0" w:color="auto"/>
              </w:divBdr>
            </w:div>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1637640391">
          <w:marLeft w:val="0"/>
          <w:marRight w:val="0"/>
          <w:marTop w:val="0"/>
          <w:marBottom w:val="225"/>
          <w:divBdr>
            <w:top w:val="none" w:sz="0" w:space="0" w:color="auto"/>
            <w:left w:val="none" w:sz="0" w:space="0" w:color="auto"/>
            <w:bottom w:val="none" w:sz="0" w:space="0" w:color="auto"/>
            <w:right w:val="none" w:sz="0" w:space="0" w:color="auto"/>
          </w:divBdr>
        </w:div>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863399286">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18237951">
          <w:marLeft w:val="36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 w:id="287051635">
          <w:marLeft w:val="0"/>
          <w:marRight w:val="0"/>
          <w:marTop w:val="0"/>
          <w:marBottom w:val="0"/>
          <w:divBdr>
            <w:top w:val="none" w:sz="0" w:space="0" w:color="auto"/>
            <w:left w:val="none" w:sz="0" w:space="0" w:color="auto"/>
            <w:bottom w:val="none" w:sz="0" w:space="0" w:color="auto"/>
            <w:right w:val="none" w:sz="0" w:space="0" w:color="auto"/>
          </w:divBdr>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2105420918">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695082274">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2023822690">
                  <w:marLeft w:val="0"/>
                  <w:marRight w:val="0"/>
                  <w:marTop w:val="0"/>
                  <w:marBottom w:val="0"/>
                  <w:divBdr>
                    <w:top w:val="none" w:sz="0" w:space="0" w:color="auto"/>
                    <w:left w:val="none" w:sz="0" w:space="0" w:color="auto"/>
                    <w:bottom w:val="none" w:sz="0" w:space="0" w:color="auto"/>
                    <w:right w:val="none" w:sz="0" w:space="0" w:color="auto"/>
                  </w:divBdr>
                </w:div>
                <w:div w:id="146284519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1606957688">
                          <w:marLeft w:val="0"/>
                          <w:marRight w:val="0"/>
                          <w:marTop w:val="0"/>
                          <w:marBottom w:val="0"/>
                          <w:divBdr>
                            <w:top w:val="none" w:sz="0" w:space="0" w:color="auto"/>
                            <w:left w:val="none" w:sz="0" w:space="0" w:color="auto"/>
                            <w:bottom w:val="none" w:sz="0" w:space="0" w:color="auto"/>
                            <w:right w:val="none" w:sz="0" w:space="0" w:color="auto"/>
                          </w:divBdr>
                        </w:div>
                        <w:div w:id="3905408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899122005">
                  <w:marLeft w:val="0"/>
                  <w:marRight w:val="225"/>
                  <w:marTop w:val="0"/>
                  <w:marBottom w:val="0"/>
                  <w:divBdr>
                    <w:top w:val="none" w:sz="0" w:space="0" w:color="auto"/>
                    <w:left w:val="none" w:sz="0" w:space="0" w:color="auto"/>
                    <w:bottom w:val="none" w:sz="0" w:space="0" w:color="auto"/>
                    <w:right w:val="none" w:sz="0" w:space="0" w:color="auto"/>
                  </w:divBdr>
                </w:div>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896165032">
              <w:marLeft w:val="0"/>
              <w:marRight w:val="0"/>
              <w:marTop w:val="0"/>
              <w:marBottom w:val="0"/>
              <w:divBdr>
                <w:top w:val="none" w:sz="0" w:space="0" w:color="auto"/>
                <w:left w:val="none" w:sz="0" w:space="0" w:color="auto"/>
                <w:bottom w:val="none" w:sz="0" w:space="0" w:color="auto"/>
                <w:right w:val="none" w:sz="0" w:space="0" w:color="auto"/>
              </w:divBdr>
            </w:div>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1592858022">
          <w:marLeft w:val="0"/>
          <w:marRight w:val="0"/>
          <w:marTop w:val="0"/>
          <w:marBottom w:val="0"/>
          <w:divBdr>
            <w:top w:val="none" w:sz="0" w:space="0" w:color="auto"/>
            <w:left w:val="none" w:sz="0" w:space="0" w:color="auto"/>
            <w:bottom w:val="none" w:sz="0" w:space="0" w:color="auto"/>
            <w:right w:val="none" w:sz="0" w:space="0" w:color="auto"/>
          </w:divBdr>
        </w:div>
        <w:div w:id="420639310">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1466966325">
                  <w:marLeft w:val="0"/>
                  <w:marRight w:val="0"/>
                  <w:marTop w:val="0"/>
                  <w:marBottom w:val="0"/>
                  <w:divBdr>
                    <w:top w:val="none" w:sz="0" w:space="0" w:color="auto"/>
                    <w:left w:val="none" w:sz="0" w:space="0" w:color="auto"/>
                    <w:bottom w:val="none" w:sz="0" w:space="0" w:color="auto"/>
                    <w:right w:val="none" w:sz="0" w:space="0" w:color="auto"/>
                  </w:divBdr>
                </w:div>
                <w:div w:id="796431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1414667404">
              <w:marLeft w:val="0"/>
              <w:marRight w:val="0"/>
              <w:marTop w:val="0"/>
              <w:marBottom w:val="150"/>
              <w:divBdr>
                <w:top w:val="none" w:sz="0" w:space="0" w:color="auto"/>
                <w:left w:val="none" w:sz="0" w:space="0" w:color="auto"/>
                <w:bottom w:val="none" w:sz="0" w:space="0" w:color="auto"/>
                <w:right w:val="none" w:sz="0" w:space="0" w:color="auto"/>
              </w:divBdr>
            </w:div>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78">
          <w:marLeft w:val="0"/>
          <w:marRight w:val="0"/>
          <w:marTop w:val="0"/>
          <w:marBottom w:val="75"/>
          <w:divBdr>
            <w:top w:val="none" w:sz="0" w:space="0" w:color="auto"/>
            <w:left w:val="none" w:sz="0" w:space="0" w:color="auto"/>
            <w:bottom w:val="none" w:sz="0" w:space="0" w:color="auto"/>
            <w:right w:val="none" w:sz="0" w:space="0" w:color="auto"/>
          </w:divBdr>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 w:id="1198008771">
          <w:marLeft w:val="0"/>
          <w:marRight w:val="0"/>
          <w:marTop w:val="0"/>
          <w:marBottom w:val="0"/>
          <w:divBdr>
            <w:top w:val="none" w:sz="0" w:space="0" w:color="auto"/>
            <w:left w:val="none" w:sz="0" w:space="0" w:color="auto"/>
            <w:bottom w:val="none" w:sz="0" w:space="0" w:color="auto"/>
            <w:right w:val="none" w:sz="0" w:space="0" w:color="auto"/>
          </w:divBdr>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64925003">
          <w:marLeft w:val="0"/>
          <w:marRight w:val="0"/>
          <w:marTop w:val="0"/>
          <w:marBottom w:val="0"/>
          <w:divBdr>
            <w:top w:val="none" w:sz="0" w:space="0" w:color="auto"/>
            <w:left w:val="none" w:sz="0" w:space="0" w:color="auto"/>
            <w:bottom w:val="none" w:sz="0" w:space="0" w:color="auto"/>
            <w:right w:val="none" w:sz="0" w:space="0" w:color="auto"/>
          </w:divBdr>
          <w:divsChild>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870143423">
                      <w:marLeft w:val="0"/>
                      <w:marRight w:val="0"/>
                      <w:marTop w:val="0"/>
                      <w:marBottom w:val="0"/>
                      <w:divBdr>
                        <w:top w:val="none" w:sz="0" w:space="0" w:color="auto"/>
                        <w:left w:val="none" w:sz="0" w:space="0" w:color="auto"/>
                        <w:bottom w:val="none" w:sz="0" w:space="0" w:color="auto"/>
                        <w:right w:val="none" w:sz="0" w:space="0" w:color="auto"/>
                      </w:divBdr>
                    </w:div>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25232">
          <w:marLeft w:val="0"/>
          <w:marRight w:val="0"/>
          <w:marTop w:val="0"/>
          <w:marBottom w:val="0"/>
          <w:divBdr>
            <w:top w:val="none" w:sz="0" w:space="0" w:color="auto"/>
            <w:left w:val="none" w:sz="0" w:space="0" w:color="auto"/>
            <w:bottom w:val="none" w:sz="0" w:space="0" w:color="auto"/>
            <w:right w:val="none" w:sz="0" w:space="0" w:color="auto"/>
          </w:divBdr>
          <w:divsChild>
            <w:div w:id="1898204822">
              <w:marLeft w:val="0"/>
              <w:marRight w:val="0"/>
              <w:marTop w:val="0"/>
              <w:marBottom w:val="150"/>
              <w:divBdr>
                <w:top w:val="none" w:sz="0" w:space="0" w:color="auto"/>
                <w:left w:val="none" w:sz="0" w:space="0" w:color="auto"/>
                <w:bottom w:val="none" w:sz="0" w:space="0" w:color="auto"/>
                <w:right w:val="none" w:sz="0" w:space="0" w:color="auto"/>
              </w:divBdr>
            </w:div>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1101148718">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338318501">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 w:id="1120757882">
          <w:marLeft w:val="0"/>
          <w:marRight w:val="0"/>
          <w:marTop w:val="0"/>
          <w:marBottom w:val="0"/>
          <w:divBdr>
            <w:top w:val="none" w:sz="0" w:space="0" w:color="auto"/>
            <w:left w:val="none" w:sz="0" w:space="0" w:color="auto"/>
            <w:bottom w:val="none" w:sz="0" w:space="0" w:color="auto"/>
            <w:right w:val="none" w:sz="0" w:space="0" w:color="auto"/>
          </w:divBdr>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859470654">
                  <w:marLeft w:val="0"/>
                  <w:marRight w:val="0"/>
                  <w:marTop w:val="0"/>
                  <w:marBottom w:val="0"/>
                  <w:divBdr>
                    <w:top w:val="none" w:sz="0" w:space="0" w:color="auto"/>
                    <w:left w:val="none" w:sz="0" w:space="0" w:color="auto"/>
                    <w:bottom w:val="none" w:sz="0" w:space="0" w:color="auto"/>
                    <w:right w:val="none" w:sz="0" w:space="0" w:color="auto"/>
                  </w:divBdr>
                  <w:divsChild>
                    <w:div w:id="1683820106">
                      <w:marLeft w:val="0"/>
                      <w:marRight w:val="0"/>
                      <w:marTop w:val="0"/>
                      <w:marBottom w:val="300"/>
                      <w:divBdr>
                        <w:top w:val="none" w:sz="0" w:space="0" w:color="auto"/>
                        <w:left w:val="none" w:sz="0" w:space="0" w:color="auto"/>
                        <w:bottom w:val="none" w:sz="0" w:space="0" w:color="auto"/>
                        <w:right w:val="none" w:sz="0" w:space="0" w:color="auto"/>
                      </w:divBdr>
                      <w:divsChild>
                        <w:div w:id="1114522255">
                          <w:marLeft w:val="0"/>
                          <w:marRight w:val="0"/>
                          <w:marTop w:val="0"/>
                          <w:marBottom w:val="120"/>
                          <w:divBdr>
                            <w:top w:val="none" w:sz="0" w:space="0" w:color="auto"/>
                            <w:left w:val="none" w:sz="0" w:space="0" w:color="auto"/>
                            <w:bottom w:val="single" w:sz="12" w:space="6" w:color="BBDEFE"/>
                            <w:right w:val="none" w:sz="0" w:space="0" w:color="auto"/>
                          </w:divBdr>
                        </w:div>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123343">
                      <w:marLeft w:val="0"/>
                      <w:marRight w:val="0"/>
                      <w:marTop w:val="0"/>
                      <w:marBottom w:val="300"/>
                      <w:divBdr>
                        <w:top w:val="none" w:sz="0" w:space="0" w:color="auto"/>
                        <w:left w:val="none" w:sz="0" w:space="0" w:color="auto"/>
                        <w:bottom w:val="none" w:sz="0" w:space="0" w:color="auto"/>
                        <w:right w:val="none" w:sz="0" w:space="0" w:color="auto"/>
                      </w:divBdr>
                      <w:divsChild>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537282265">
                  <w:marLeft w:val="0"/>
                  <w:marRight w:val="0"/>
                  <w:marTop w:val="0"/>
                  <w:marBottom w:val="0"/>
                  <w:divBdr>
                    <w:top w:val="none" w:sz="0" w:space="0" w:color="auto"/>
                    <w:left w:val="none" w:sz="0" w:space="0" w:color="auto"/>
                    <w:bottom w:val="none" w:sz="0" w:space="0" w:color="auto"/>
                    <w:right w:val="none" w:sz="0" w:space="0" w:color="auto"/>
                  </w:divBdr>
                  <w:divsChild>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6042">
                      <w:marLeft w:val="0"/>
                      <w:marRight w:val="0"/>
                      <w:marTop w:val="0"/>
                      <w:marBottom w:val="75"/>
                      <w:divBdr>
                        <w:top w:val="none" w:sz="0" w:space="0" w:color="auto"/>
                        <w:left w:val="none" w:sz="0" w:space="0" w:color="auto"/>
                        <w:bottom w:val="none" w:sz="0" w:space="0" w:color="auto"/>
                        <w:right w:val="none" w:sz="0" w:space="0" w:color="auto"/>
                      </w:divBdr>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 w:id="16724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18072">
          <w:marLeft w:val="0"/>
          <w:marRight w:val="0"/>
          <w:marTop w:val="0"/>
          <w:marBottom w:val="150"/>
          <w:divBdr>
            <w:top w:val="none" w:sz="0" w:space="0" w:color="auto"/>
            <w:left w:val="none" w:sz="0" w:space="0" w:color="auto"/>
            <w:bottom w:val="none" w:sz="0" w:space="0" w:color="auto"/>
            <w:right w:val="none" w:sz="0" w:space="0" w:color="auto"/>
          </w:divBdr>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313145076">
          <w:marLeft w:val="0"/>
          <w:marRight w:val="0"/>
          <w:marTop w:val="0"/>
          <w:marBottom w:val="150"/>
          <w:divBdr>
            <w:top w:val="none" w:sz="0" w:space="0" w:color="auto"/>
            <w:left w:val="none" w:sz="0" w:space="0" w:color="auto"/>
            <w:bottom w:val="none" w:sz="0" w:space="0" w:color="auto"/>
            <w:right w:val="none" w:sz="0" w:space="0" w:color="auto"/>
          </w:divBdr>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1326402322">
                  <w:marLeft w:val="0"/>
                  <w:marRight w:val="0"/>
                  <w:marTop w:val="0"/>
                  <w:marBottom w:val="0"/>
                  <w:divBdr>
                    <w:top w:val="none" w:sz="0" w:space="0" w:color="auto"/>
                    <w:left w:val="none" w:sz="0" w:space="0" w:color="auto"/>
                    <w:bottom w:val="none" w:sz="0" w:space="0" w:color="auto"/>
                    <w:right w:val="none" w:sz="0" w:space="0" w:color="auto"/>
                  </w:divBdr>
                </w:div>
                <w:div w:id="40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62025">
          <w:marLeft w:val="0"/>
          <w:marRight w:val="0"/>
          <w:marTop w:val="300"/>
          <w:marBottom w:val="0"/>
          <w:divBdr>
            <w:top w:val="none" w:sz="0" w:space="0" w:color="auto"/>
            <w:left w:val="none" w:sz="0" w:space="0" w:color="auto"/>
            <w:bottom w:val="none" w:sz="0" w:space="0" w:color="auto"/>
            <w:right w:val="none" w:sz="0" w:space="0" w:color="auto"/>
          </w:divBdr>
          <w:divsChild>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9706686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3885">
          <w:marLeft w:val="0"/>
          <w:marRight w:val="0"/>
          <w:marTop w:val="0"/>
          <w:marBottom w:val="0"/>
          <w:divBdr>
            <w:top w:val="none" w:sz="0" w:space="0" w:color="auto"/>
            <w:left w:val="none" w:sz="0" w:space="0" w:color="auto"/>
            <w:bottom w:val="none" w:sz="0" w:space="0" w:color="auto"/>
            <w:right w:val="none" w:sz="0" w:space="0" w:color="auto"/>
          </w:divBdr>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22387489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016">
          <w:marLeft w:val="0"/>
          <w:marRight w:val="0"/>
          <w:marTop w:val="0"/>
          <w:marBottom w:val="75"/>
          <w:divBdr>
            <w:top w:val="none" w:sz="0" w:space="0" w:color="auto"/>
            <w:left w:val="none" w:sz="0" w:space="0" w:color="auto"/>
            <w:bottom w:val="none" w:sz="0" w:space="0" w:color="auto"/>
            <w:right w:val="none" w:sz="0" w:space="0" w:color="auto"/>
          </w:divBdr>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 w:id="1261985797">
          <w:marLeft w:val="0"/>
          <w:marRight w:val="0"/>
          <w:marTop w:val="0"/>
          <w:marBottom w:val="0"/>
          <w:divBdr>
            <w:top w:val="none" w:sz="0" w:space="0" w:color="auto"/>
            <w:left w:val="none" w:sz="0" w:space="0" w:color="auto"/>
            <w:bottom w:val="none" w:sz="0" w:space="0" w:color="auto"/>
            <w:right w:val="none" w:sz="0" w:space="0" w:color="auto"/>
          </w:divBdr>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282150321">
          <w:marLeft w:val="0"/>
          <w:marRight w:val="0"/>
          <w:marTop w:val="0"/>
          <w:marBottom w:val="150"/>
          <w:divBdr>
            <w:top w:val="none" w:sz="0" w:space="0" w:color="auto"/>
            <w:left w:val="none" w:sz="0" w:space="0" w:color="auto"/>
            <w:bottom w:val="none" w:sz="0" w:space="0" w:color="auto"/>
            <w:right w:val="none" w:sz="0" w:space="0" w:color="auto"/>
          </w:divBdr>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91842165">
          <w:marLeft w:val="0"/>
          <w:marRight w:val="0"/>
          <w:marTop w:val="0"/>
          <w:marBottom w:val="150"/>
          <w:divBdr>
            <w:top w:val="none" w:sz="0" w:space="0" w:color="auto"/>
            <w:left w:val="none" w:sz="0" w:space="0" w:color="auto"/>
            <w:bottom w:val="none" w:sz="0" w:space="0" w:color="auto"/>
            <w:right w:val="none" w:sz="0" w:space="0" w:color="auto"/>
          </w:divBdr>
        </w:div>
        <w:div w:id="1120882091">
          <w:marLeft w:val="0"/>
          <w:marRight w:val="0"/>
          <w:marTop w:val="0"/>
          <w:marBottom w:val="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2055734629">
              <w:marLeft w:val="0"/>
              <w:marRight w:val="0"/>
              <w:marTop w:val="0"/>
              <w:marBottom w:val="150"/>
              <w:divBdr>
                <w:top w:val="none" w:sz="0" w:space="0" w:color="auto"/>
                <w:left w:val="none" w:sz="0" w:space="0" w:color="auto"/>
                <w:bottom w:val="none" w:sz="0" w:space="0" w:color="auto"/>
                <w:right w:val="none" w:sz="0" w:space="0" w:color="auto"/>
              </w:divBdr>
            </w:div>
            <w:div w:id="6404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8326">
          <w:marLeft w:val="0"/>
          <w:marRight w:val="0"/>
          <w:marTop w:val="0"/>
          <w:marBottom w:val="150"/>
          <w:divBdr>
            <w:top w:val="none" w:sz="0" w:space="0" w:color="auto"/>
            <w:left w:val="none" w:sz="0" w:space="0" w:color="auto"/>
            <w:bottom w:val="none" w:sz="0" w:space="0" w:color="auto"/>
            <w:right w:val="none" w:sz="0" w:space="0" w:color="auto"/>
          </w:divBdr>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70744">
          <w:marLeft w:val="0"/>
          <w:marRight w:val="0"/>
          <w:marTop w:val="0"/>
          <w:marBottom w:val="75"/>
          <w:divBdr>
            <w:top w:val="none" w:sz="0" w:space="0" w:color="auto"/>
            <w:left w:val="none" w:sz="0" w:space="0" w:color="auto"/>
            <w:bottom w:val="none" w:sz="0" w:space="0" w:color="auto"/>
            <w:right w:val="none" w:sz="0" w:space="0" w:color="auto"/>
          </w:divBdr>
        </w:div>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968391679">
          <w:marLeft w:val="0"/>
          <w:marRight w:val="0"/>
          <w:marTop w:val="0"/>
          <w:marBottom w:val="150"/>
          <w:divBdr>
            <w:top w:val="none" w:sz="0" w:space="0" w:color="auto"/>
            <w:left w:val="none" w:sz="0" w:space="0" w:color="auto"/>
            <w:bottom w:val="none" w:sz="0" w:space="0" w:color="auto"/>
            <w:right w:val="none" w:sz="0" w:space="0" w:color="auto"/>
          </w:divBdr>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545">
          <w:marLeft w:val="0"/>
          <w:marRight w:val="0"/>
          <w:marTop w:val="0"/>
          <w:marBottom w:val="150"/>
          <w:divBdr>
            <w:top w:val="none" w:sz="0" w:space="0" w:color="auto"/>
            <w:left w:val="none" w:sz="0" w:space="0" w:color="auto"/>
            <w:bottom w:val="none" w:sz="0" w:space="0" w:color="auto"/>
            <w:right w:val="none" w:sz="0" w:space="0" w:color="auto"/>
          </w:divBdr>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 w:id="370764072">
          <w:marLeft w:val="0"/>
          <w:marRight w:val="0"/>
          <w:marTop w:val="0"/>
          <w:marBottom w:val="150"/>
          <w:divBdr>
            <w:top w:val="none" w:sz="0" w:space="0" w:color="auto"/>
            <w:left w:val="none" w:sz="0" w:space="0" w:color="auto"/>
            <w:bottom w:val="none" w:sz="0" w:space="0" w:color="auto"/>
            <w:right w:val="none" w:sz="0" w:space="0" w:color="auto"/>
          </w:divBdr>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1485127462">
          <w:marLeft w:val="0"/>
          <w:marRight w:val="0"/>
          <w:marTop w:val="0"/>
          <w:marBottom w:val="375"/>
          <w:divBdr>
            <w:top w:val="none" w:sz="0" w:space="0" w:color="auto"/>
            <w:left w:val="none" w:sz="0" w:space="0" w:color="auto"/>
            <w:bottom w:val="single" w:sz="6" w:space="0" w:color="005494"/>
            <w:right w:val="none" w:sz="0" w:space="0" w:color="auto"/>
          </w:divBdr>
        </w:div>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657807894">
                          <w:marLeft w:val="0"/>
                          <w:marRight w:val="0"/>
                          <w:marTop w:val="0"/>
                          <w:marBottom w:val="150"/>
                          <w:divBdr>
                            <w:top w:val="none" w:sz="0" w:space="0" w:color="auto"/>
                            <w:left w:val="none" w:sz="0" w:space="0" w:color="auto"/>
                            <w:bottom w:val="none" w:sz="0" w:space="0" w:color="auto"/>
                            <w:right w:val="none" w:sz="0" w:space="0" w:color="auto"/>
                          </w:divBdr>
                        </w:div>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0442">
      <w:bodyDiv w:val="1"/>
      <w:marLeft w:val="0"/>
      <w:marRight w:val="0"/>
      <w:marTop w:val="0"/>
      <w:marBottom w:val="0"/>
      <w:divBdr>
        <w:top w:val="none" w:sz="0" w:space="0" w:color="auto"/>
        <w:left w:val="none" w:sz="0" w:space="0" w:color="auto"/>
        <w:bottom w:val="none" w:sz="0" w:space="0" w:color="auto"/>
        <w:right w:val="none" w:sz="0" w:space="0" w:color="auto"/>
      </w:divBdr>
      <w:divsChild>
        <w:div w:id="22677308">
          <w:marLeft w:val="0"/>
          <w:marRight w:val="0"/>
          <w:marTop w:val="0"/>
          <w:marBottom w:val="450"/>
          <w:divBdr>
            <w:top w:val="none" w:sz="0" w:space="0" w:color="auto"/>
            <w:left w:val="none" w:sz="0" w:space="0" w:color="auto"/>
            <w:bottom w:val="single" w:sz="6" w:space="19" w:color="EEEEEE"/>
            <w:right w:val="none" w:sz="0" w:space="0" w:color="auto"/>
          </w:divBdr>
          <w:divsChild>
            <w:div w:id="444428309">
              <w:marLeft w:val="0"/>
              <w:marRight w:val="0"/>
              <w:marTop w:val="0"/>
              <w:marBottom w:val="150"/>
              <w:divBdr>
                <w:top w:val="none" w:sz="0" w:space="0" w:color="auto"/>
                <w:left w:val="none" w:sz="0" w:space="0" w:color="auto"/>
                <w:bottom w:val="none" w:sz="0" w:space="0" w:color="auto"/>
                <w:right w:val="none" w:sz="0" w:space="0" w:color="auto"/>
              </w:divBdr>
              <w:divsChild>
                <w:div w:id="474688572">
                  <w:marLeft w:val="0"/>
                  <w:marRight w:val="0"/>
                  <w:marTop w:val="0"/>
                  <w:marBottom w:val="0"/>
                  <w:divBdr>
                    <w:top w:val="none" w:sz="0" w:space="0" w:color="auto"/>
                    <w:left w:val="none" w:sz="0" w:space="0" w:color="auto"/>
                    <w:bottom w:val="none" w:sz="0" w:space="0" w:color="auto"/>
                    <w:right w:val="none" w:sz="0" w:space="0" w:color="auto"/>
                  </w:divBdr>
                </w:div>
              </w:divsChild>
            </w:div>
            <w:div w:id="2127264540">
              <w:marLeft w:val="0"/>
              <w:marRight w:val="0"/>
              <w:marTop w:val="0"/>
              <w:marBottom w:val="0"/>
              <w:divBdr>
                <w:top w:val="none" w:sz="0" w:space="0" w:color="auto"/>
                <w:left w:val="none" w:sz="0" w:space="0" w:color="auto"/>
                <w:bottom w:val="none" w:sz="0" w:space="0" w:color="auto"/>
                <w:right w:val="none" w:sz="0" w:space="0" w:color="auto"/>
              </w:divBdr>
            </w:div>
          </w:divsChild>
        </w:div>
        <w:div w:id="2070497627">
          <w:marLeft w:val="0"/>
          <w:marRight w:val="0"/>
          <w:marTop w:val="0"/>
          <w:marBottom w:val="0"/>
          <w:divBdr>
            <w:top w:val="none" w:sz="0" w:space="0" w:color="auto"/>
            <w:left w:val="none" w:sz="0" w:space="0" w:color="auto"/>
            <w:bottom w:val="none" w:sz="0" w:space="0" w:color="auto"/>
            <w:right w:val="none" w:sz="0" w:space="0" w:color="auto"/>
          </w:divBdr>
          <w:divsChild>
            <w:div w:id="1578133521">
              <w:marLeft w:val="0"/>
              <w:marRight w:val="0"/>
              <w:marTop w:val="0"/>
              <w:marBottom w:val="0"/>
              <w:divBdr>
                <w:top w:val="none" w:sz="0" w:space="0" w:color="auto"/>
                <w:left w:val="none" w:sz="0" w:space="0" w:color="auto"/>
                <w:bottom w:val="none" w:sz="0" w:space="0" w:color="auto"/>
                <w:right w:val="none" w:sz="0" w:space="0" w:color="auto"/>
              </w:divBdr>
              <w:divsChild>
                <w:div w:id="13768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6837">
          <w:marLeft w:val="0"/>
          <w:marRight w:val="0"/>
          <w:marTop w:val="0"/>
          <w:marBottom w:val="150"/>
          <w:divBdr>
            <w:top w:val="none" w:sz="0" w:space="0" w:color="auto"/>
            <w:left w:val="none" w:sz="0" w:space="0" w:color="auto"/>
            <w:bottom w:val="none" w:sz="0" w:space="0" w:color="auto"/>
            <w:right w:val="none" w:sz="0" w:space="0" w:color="auto"/>
          </w:divBdr>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7040">
          <w:marLeft w:val="0"/>
          <w:marRight w:val="0"/>
          <w:marTop w:val="0"/>
          <w:marBottom w:val="150"/>
          <w:divBdr>
            <w:top w:val="none" w:sz="0" w:space="0" w:color="auto"/>
            <w:left w:val="none" w:sz="0" w:space="0" w:color="auto"/>
            <w:bottom w:val="none" w:sz="0" w:space="0" w:color="auto"/>
            <w:right w:val="none" w:sz="0" w:space="0" w:color="auto"/>
          </w:divBdr>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693414320">
                  <w:marLeft w:val="0"/>
                  <w:marRight w:val="0"/>
                  <w:marTop w:val="0"/>
                  <w:marBottom w:val="0"/>
                  <w:divBdr>
                    <w:top w:val="none" w:sz="0" w:space="0" w:color="auto"/>
                    <w:left w:val="none" w:sz="0" w:space="0" w:color="auto"/>
                    <w:bottom w:val="none" w:sz="0" w:space="0" w:color="auto"/>
                    <w:right w:val="none" w:sz="0" w:space="0" w:color="auto"/>
                  </w:divBdr>
                </w:div>
                <w:div w:id="12017439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186333045">
          <w:marLeft w:val="0"/>
          <w:marRight w:val="0"/>
          <w:marTop w:val="0"/>
          <w:marBottom w:val="150"/>
          <w:divBdr>
            <w:top w:val="none" w:sz="0" w:space="0" w:color="auto"/>
            <w:left w:val="none" w:sz="0" w:space="0" w:color="auto"/>
            <w:bottom w:val="none" w:sz="0" w:space="0" w:color="auto"/>
            <w:right w:val="none" w:sz="0" w:space="0" w:color="auto"/>
          </w:divBdr>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100601">
      <w:bodyDiv w:val="1"/>
      <w:marLeft w:val="0"/>
      <w:marRight w:val="0"/>
      <w:marTop w:val="0"/>
      <w:marBottom w:val="0"/>
      <w:divBdr>
        <w:top w:val="none" w:sz="0" w:space="0" w:color="auto"/>
        <w:left w:val="none" w:sz="0" w:space="0" w:color="auto"/>
        <w:bottom w:val="none" w:sz="0" w:space="0" w:color="auto"/>
        <w:right w:val="none" w:sz="0" w:space="0" w:color="auto"/>
      </w:divBdr>
      <w:divsChild>
        <w:div w:id="69275989">
          <w:marLeft w:val="0"/>
          <w:marRight w:val="0"/>
          <w:marTop w:val="0"/>
          <w:marBottom w:val="150"/>
          <w:divBdr>
            <w:top w:val="none" w:sz="0" w:space="0" w:color="auto"/>
            <w:left w:val="none" w:sz="0" w:space="0" w:color="auto"/>
            <w:bottom w:val="none" w:sz="0" w:space="0" w:color="auto"/>
            <w:right w:val="none" w:sz="0" w:space="0" w:color="auto"/>
          </w:divBdr>
          <w:divsChild>
            <w:div w:id="496968433">
              <w:marLeft w:val="0"/>
              <w:marRight w:val="0"/>
              <w:marTop w:val="0"/>
              <w:marBottom w:val="0"/>
              <w:divBdr>
                <w:top w:val="none" w:sz="0" w:space="0" w:color="auto"/>
                <w:left w:val="none" w:sz="0" w:space="0" w:color="auto"/>
                <w:bottom w:val="none" w:sz="0" w:space="0" w:color="auto"/>
                <w:right w:val="none" w:sz="0" w:space="0" w:color="auto"/>
              </w:divBdr>
              <w:divsChild>
                <w:div w:id="107548574">
                  <w:marLeft w:val="0"/>
                  <w:marRight w:val="0"/>
                  <w:marTop w:val="0"/>
                  <w:marBottom w:val="0"/>
                  <w:divBdr>
                    <w:top w:val="none" w:sz="0" w:space="0" w:color="auto"/>
                    <w:left w:val="none" w:sz="0" w:space="0" w:color="auto"/>
                    <w:bottom w:val="none" w:sz="0" w:space="0" w:color="auto"/>
                    <w:right w:val="none" w:sz="0" w:space="0" w:color="auto"/>
                  </w:divBdr>
                  <w:divsChild>
                    <w:div w:id="837500349">
                      <w:marLeft w:val="0"/>
                      <w:marRight w:val="150"/>
                      <w:marTop w:val="0"/>
                      <w:marBottom w:val="0"/>
                      <w:divBdr>
                        <w:top w:val="none" w:sz="0" w:space="0" w:color="auto"/>
                        <w:left w:val="none" w:sz="0" w:space="0" w:color="auto"/>
                        <w:bottom w:val="none" w:sz="0" w:space="0" w:color="auto"/>
                        <w:right w:val="none" w:sz="0" w:space="0" w:color="auto"/>
                      </w:divBdr>
                      <w:divsChild>
                        <w:div w:id="16351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222473">
          <w:marLeft w:val="0"/>
          <w:marRight w:val="0"/>
          <w:marTop w:val="0"/>
          <w:marBottom w:val="150"/>
          <w:divBdr>
            <w:top w:val="none" w:sz="0" w:space="0" w:color="auto"/>
            <w:left w:val="none" w:sz="0" w:space="0" w:color="auto"/>
            <w:bottom w:val="none" w:sz="0" w:space="0" w:color="auto"/>
            <w:right w:val="none" w:sz="0" w:space="0" w:color="auto"/>
          </w:divBdr>
        </w:div>
        <w:div w:id="2088307247">
          <w:marLeft w:val="0"/>
          <w:marRight w:val="0"/>
          <w:marTop w:val="0"/>
          <w:marBottom w:val="0"/>
          <w:divBdr>
            <w:top w:val="none" w:sz="0" w:space="0" w:color="auto"/>
            <w:left w:val="none" w:sz="0" w:space="0" w:color="auto"/>
            <w:bottom w:val="none" w:sz="0" w:space="0" w:color="auto"/>
            <w:right w:val="none" w:sz="0" w:space="0" w:color="auto"/>
          </w:divBdr>
          <w:divsChild>
            <w:div w:id="813565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905976">
      <w:bodyDiv w:val="1"/>
      <w:marLeft w:val="0"/>
      <w:marRight w:val="0"/>
      <w:marTop w:val="0"/>
      <w:marBottom w:val="0"/>
      <w:divBdr>
        <w:top w:val="none" w:sz="0" w:space="0" w:color="auto"/>
        <w:left w:val="none" w:sz="0" w:space="0" w:color="auto"/>
        <w:bottom w:val="none" w:sz="0" w:space="0" w:color="auto"/>
        <w:right w:val="none" w:sz="0" w:space="0" w:color="auto"/>
      </w:divBdr>
      <w:divsChild>
        <w:div w:id="1439137215">
          <w:marLeft w:val="0"/>
          <w:marRight w:val="0"/>
          <w:marTop w:val="0"/>
          <w:marBottom w:val="150"/>
          <w:divBdr>
            <w:top w:val="none" w:sz="0" w:space="0" w:color="auto"/>
            <w:left w:val="none" w:sz="0" w:space="0" w:color="auto"/>
            <w:bottom w:val="none" w:sz="0" w:space="0" w:color="auto"/>
            <w:right w:val="none" w:sz="0" w:space="0" w:color="auto"/>
          </w:divBdr>
          <w:divsChild>
            <w:div w:id="928123713">
              <w:marLeft w:val="0"/>
              <w:marRight w:val="0"/>
              <w:marTop w:val="0"/>
              <w:marBottom w:val="0"/>
              <w:divBdr>
                <w:top w:val="none" w:sz="0" w:space="0" w:color="auto"/>
                <w:left w:val="none" w:sz="0" w:space="0" w:color="auto"/>
                <w:bottom w:val="none" w:sz="0" w:space="0" w:color="auto"/>
                <w:right w:val="none" w:sz="0" w:space="0" w:color="auto"/>
              </w:divBdr>
              <w:divsChild>
                <w:div w:id="256906086">
                  <w:marLeft w:val="0"/>
                  <w:marRight w:val="0"/>
                  <w:marTop w:val="0"/>
                  <w:marBottom w:val="0"/>
                  <w:divBdr>
                    <w:top w:val="none" w:sz="0" w:space="0" w:color="auto"/>
                    <w:left w:val="none" w:sz="0" w:space="0" w:color="auto"/>
                    <w:bottom w:val="none" w:sz="0" w:space="0" w:color="auto"/>
                    <w:right w:val="none" w:sz="0" w:space="0" w:color="auto"/>
                  </w:divBdr>
                  <w:divsChild>
                    <w:div w:id="1989935822">
                      <w:marLeft w:val="0"/>
                      <w:marRight w:val="150"/>
                      <w:marTop w:val="0"/>
                      <w:marBottom w:val="0"/>
                      <w:divBdr>
                        <w:top w:val="none" w:sz="0" w:space="0" w:color="auto"/>
                        <w:left w:val="none" w:sz="0" w:space="0" w:color="auto"/>
                        <w:bottom w:val="none" w:sz="0" w:space="0" w:color="auto"/>
                        <w:right w:val="none" w:sz="0" w:space="0" w:color="auto"/>
                      </w:divBdr>
                      <w:divsChild>
                        <w:div w:id="10412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570353">
          <w:marLeft w:val="0"/>
          <w:marRight w:val="0"/>
          <w:marTop w:val="0"/>
          <w:marBottom w:val="150"/>
          <w:divBdr>
            <w:top w:val="none" w:sz="0" w:space="0" w:color="auto"/>
            <w:left w:val="none" w:sz="0" w:space="0" w:color="auto"/>
            <w:bottom w:val="none" w:sz="0" w:space="0" w:color="auto"/>
            <w:right w:val="none" w:sz="0" w:space="0" w:color="auto"/>
          </w:divBdr>
        </w:div>
        <w:div w:id="47337606">
          <w:marLeft w:val="0"/>
          <w:marRight w:val="0"/>
          <w:marTop w:val="0"/>
          <w:marBottom w:val="0"/>
          <w:divBdr>
            <w:top w:val="none" w:sz="0" w:space="0" w:color="auto"/>
            <w:left w:val="none" w:sz="0" w:space="0" w:color="auto"/>
            <w:bottom w:val="none" w:sz="0" w:space="0" w:color="auto"/>
            <w:right w:val="none" w:sz="0" w:space="0" w:color="auto"/>
          </w:divBdr>
          <w:divsChild>
            <w:div w:id="19735624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1237664412">
          <w:marLeft w:val="0"/>
          <w:marRight w:val="0"/>
          <w:marTop w:val="0"/>
          <w:marBottom w:val="150"/>
          <w:divBdr>
            <w:top w:val="none" w:sz="0" w:space="0" w:color="auto"/>
            <w:left w:val="none" w:sz="0" w:space="0" w:color="auto"/>
            <w:bottom w:val="none" w:sz="0" w:space="0" w:color="auto"/>
            <w:right w:val="none" w:sz="0" w:space="0" w:color="auto"/>
          </w:divBdr>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446125198">
          <w:marLeft w:val="0"/>
          <w:marRight w:val="0"/>
          <w:marTop w:val="0"/>
          <w:marBottom w:val="150"/>
          <w:divBdr>
            <w:top w:val="none" w:sz="0" w:space="0" w:color="auto"/>
            <w:left w:val="none" w:sz="0" w:space="0" w:color="auto"/>
            <w:bottom w:val="none" w:sz="0" w:space="0" w:color="auto"/>
            <w:right w:val="none" w:sz="0" w:space="0" w:color="auto"/>
          </w:divBdr>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2002809556">
                  <w:marLeft w:val="0"/>
                  <w:marRight w:val="0"/>
                  <w:marTop w:val="0"/>
                  <w:marBottom w:val="0"/>
                  <w:divBdr>
                    <w:top w:val="none" w:sz="0" w:space="0" w:color="auto"/>
                    <w:left w:val="none" w:sz="0" w:space="0" w:color="auto"/>
                    <w:bottom w:val="none" w:sz="0" w:space="0" w:color="auto"/>
                    <w:right w:val="none" w:sz="0" w:space="0" w:color="auto"/>
                  </w:divBdr>
                </w:div>
                <w:div w:id="1693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642074685">
                  <w:marLeft w:val="0"/>
                  <w:marRight w:val="0"/>
                  <w:marTop w:val="0"/>
                  <w:marBottom w:val="0"/>
                  <w:divBdr>
                    <w:top w:val="none" w:sz="0" w:space="0" w:color="auto"/>
                    <w:left w:val="none" w:sz="0" w:space="0" w:color="auto"/>
                    <w:bottom w:val="none" w:sz="0" w:space="0" w:color="auto"/>
                    <w:right w:val="none" w:sz="0" w:space="0" w:color="auto"/>
                  </w:divBdr>
                </w:div>
                <w:div w:id="11144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5003">
          <w:marLeft w:val="0"/>
          <w:marRight w:val="0"/>
          <w:marTop w:val="300"/>
          <w:marBottom w:val="0"/>
          <w:divBdr>
            <w:top w:val="none" w:sz="0" w:space="0" w:color="auto"/>
            <w:left w:val="none" w:sz="0" w:space="0" w:color="auto"/>
            <w:bottom w:val="none" w:sz="0" w:space="0" w:color="auto"/>
            <w:right w:val="none" w:sz="0" w:space="0" w:color="auto"/>
          </w:divBdr>
          <w:divsChild>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994747722">
                              <w:marLeft w:val="0"/>
                              <w:marRight w:val="0"/>
                              <w:marTop w:val="100"/>
                              <w:marBottom w:val="100"/>
                              <w:divBdr>
                                <w:top w:val="none" w:sz="0" w:space="11" w:color="auto"/>
                                <w:left w:val="none" w:sz="0" w:space="0" w:color="auto"/>
                                <w:bottom w:val="single" w:sz="6" w:space="11" w:color="C7C7C7"/>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525276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08302780">
              <w:marLeft w:val="0"/>
              <w:marRight w:val="0"/>
              <w:marTop w:val="0"/>
              <w:marBottom w:val="0"/>
              <w:divBdr>
                <w:top w:val="none" w:sz="0" w:space="0" w:color="auto"/>
                <w:left w:val="none" w:sz="0" w:space="0" w:color="auto"/>
                <w:bottom w:val="none" w:sz="0" w:space="0" w:color="auto"/>
                <w:right w:val="none" w:sz="0" w:space="0" w:color="auto"/>
              </w:divBdr>
              <w:divsChild>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9034">
          <w:marLeft w:val="0"/>
          <w:marRight w:val="0"/>
          <w:marTop w:val="0"/>
          <w:marBottom w:val="150"/>
          <w:divBdr>
            <w:top w:val="none" w:sz="0" w:space="0" w:color="auto"/>
            <w:left w:val="none" w:sz="0" w:space="0" w:color="auto"/>
            <w:bottom w:val="none" w:sz="0" w:space="0" w:color="auto"/>
            <w:right w:val="none" w:sz="0" w:space="0" w:color="auto"/>
          </w:divBdr>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561311">
      <w:bodyDiv w:val="1"/>
      <w:marLeft w:val="0"/>
      <w:marRight w:val="0"/>
      <w:marTop w:val="0"/>
      <w:marBottom w:val="0"/>
      <w:divBdr>
        <w:top w:val="none" w:sz="0" w:space="0" w:color="auto"/>
        <w:left w:val="none" w:sz="0" w:space="0" w:color="auto"/>
        <w:bottom w:val="none" w:sz="0" w:space="0" w:color="auto"/>
        <w:right w:val="none" w:sz="0" w:space="0" w:color="auto"/>
      </w:divBdr>
      <w:divsChild>
        <w:div w:id="2084252937">
          <w:marLeft w:val="0"/>
          <w:marRight w:val="0"/>
          <w:marTop w:val="0"/>
          <w:marBottom w:val="240"/>
          <w:divBdr>
            <w:top w:val="none" w:sz="0" w:space="0" w:color="auto"/>
            <w:left w:val="none" w:sz="0" w:space="0" w:color="auto"/>
            <w:bottom w:val="none" w:sz="0" w:space="0" w:color="auto"/>
            <w:right w:val="none" w:sz="0" w:space="0" w:color="auto"/>
          </w:divBdr>
        </w:div>
        <w:div w:id="1141265831">
          <w:marLeft w:val="0"/>
          <w:marRight w:val="0"/>
          <w:marTop w:val="0"/>
          <w:marBottom w:val="240"/>
          <w:divBdr>
            <w:top w:val="none" w:sz="0" w:space="0" w:color="auto"/>
            <w:left w:val="none" w:sz="0" w:space="0" w:color="auto"/>
            <w:bottom w:val="none" w:sz="0" w:space="0" w:color="auto"/>
            <w:right w:val="none" w:sz="0" w:space="0" w:color="auto"/>
          </w:divBdr>
        </w:div>
        <w:div w:id="60446402">
          <w:marLeft w:val="0"/>
          <w:marRight w:val="0"/>
          <w:marTop w:val="0"/>
          <w:marBottom w:val="240"/>
          <w:divBdr>
            <w:top w:val="none" w:sz="0" w:space="0" w:color="auto"/>
            <w:left w:val="none" w:sz="0" w:space="0" w:color="auto"/>
            <w:bottom w:val="none" w:sz="0" w:space="0" w:color="auto"/>
            <w:right w:val="none" w:sz="0" w:space="0" w:color="auto"/>
          </w:divBdr>
        </w:div>
        <w:div w:id="1371952896">
          <w:marLeft w:val="0"/>
          <w:marRight w:val="0"/>
          <w:marTop w:val="0"/>
          <w:marBottom w:val="240"/>
          <w:divBdr>
            <w:top w:val="none" w:sz="0" w:space="0" w:color="auto"/>
            <w:left w:val="none" w:sz="0" w:space="0" w:color="auto"/>
            <w:bottom w:val="none" w:sz="0" w:space="0" w:color="auto"/>
            <w:right w:val="none" w:sz="0" w:space="0" w:color="auto"/>
          </w:divBdr>
        </w:div>
      </w:divsChild>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986886616">
              <w:marLeft w:val="0"/>
              <w:marRight w:val="0"/>
              <w:marTop w:val="0"/>
              <w:marBottom w:val="150"/>
              <w:divBdr>
                <w:top w:val="none" w:sz="0" w:space="0" w:color="auto"/>
                <w:left w:val="none" w:sz="0" w:space="0" w:color="auto"/>
                <w:bottom w:val="none" w:sz="0" w:space="0" w:color="auto"/>
                <w:right w:val="none" w:sz="0" w:space="0" w:color="auto"/>
              </w:divBdr>
            </w:div>
            <w:div w:id="14431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 w:id="240871266">
          <w:marLeft w:val="0"/>
          <w:marRight w:val="0"/>
          <w:marTop w:val="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 w:id="864251916">
                      <w:marLeft w:val="0"/>
                      <w:marRight w:val="0"/>
                      <w:marTop w:val="0"/>
                      <w:marBottom w:val="0"/>
                      <w:divBdr>
                        <w:top w:val="none" w:sz="0" w:space="0" w:color="auto"/>
                        <w:left w:val="none" w:sz="0" w:space="0" w:color="auto"/>
                        <w:bottom w:val="none" w:sz="0" w:space="0" w:color="auto"/>
                        <w:right w:val="none" w:sz="0" w:space="0" w:color="auto"/>
                      </w:divBdr>
                      <w:divsChild>
                        <w:div w:id="1419325022">
                          <w:marLeft w:val="0"/>
                          <w:marRight w:val="0"/>
                          <w:marTop w:val="0"/>
                          <w:marBottom w:val="150"/>
                          <w:divBdr>
                            <w:top w:val="none" w:sz="0" w:space="0" w:color="auto"/>
                            <w:left w:val="none" w:sz="0" w:space="0" w:color="auto"/>
                            <w:bottom w:val="none" w:sz="0" w:space="0" w:color="auto"/>
                            <w:right w:val="none" w:sz="0" w:space="0" w:color="auto"/>
                          </w:divBdr>
                        </w:div>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094815489">
              <w:marLeft w:val="0"/>
              <w:marRight w:val="0"/>
              <w:marTop w:val="0"/>
              <w:marBottom w:val="150"/>
              <w:divBdr>
                <w:top w:val="none" w:sz="0" w:space="0" w:color="auto"/>
                <w:left w:val="none" w:sz="0" w:space="0" w:color="auto"/>
                <w:bottom w:val="none" w:sz="0" w:space="0" w:color="auto"/>
                <w:right w:val="none" w:sz="0" w:space="0" w:color="auto"/>
              </w:divBdr>
            </w:div>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9530">
          <w:marLeft w:val="0"/>
          <w:marRight w:val="0"/>
          <w:marTop w:val="0"/>
          <w:marBottom w:val="150"/>
          <w:divBdr>
            <w:top w:val="none" w:sz="0" w:space="0" w:color="auto"/>
            <w:left w:val="none" w:sz="0" w:space="0" w:color="auto"/>
            <w:bottom w:val="none" w:sz="0" w:space="0" w:color="auto"/>
            <w:right w:val="none" w:sz="0" w:space="0" w:color="auto"/>
          </w:divBdr>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 w:id="392585825">
          <w:marLeft w:val="0"/>
          <w:marRight w:val="0"/>
          <w:marTop w:val="0"/>
          <w:marBottom w:val="0"/>
          <w:divBdr>
            <w:top w:val="none" w:sz="0" w:space="0" w:color="auto"/>
            <w:left w:val="none" w:sz="0" w:space="0" w:color="auto"/>
            <w:bottom w:val="none" w:sz="0" w:space="0" w:color="auto"/>
            <w:right w:val="none" w:sz="0" w:space="0" w:color="auto"/>
          </w:divBdr>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745">
          <w:marLeft w:val="0"/>
          <w:marRight w:val="0"/>
          <w:marTop w:val="0"/>
          <w:marBottom w:val="150"/>
          <w:divBdr>
            <w:top w:val="none" w:sz="0" w:space="0" w:color="auto"/>
            <w:left w:val="none" w:sz="0" w:space="0" w:color="auto"/>
            <w:bottom w:val="none" w:sz="0" w:space="0" w:color="auto"/>
            <w:right w:val="none" w:sz="0" w:space="0" w:color="auto"/>
          </w:divBdr>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1849519506">
                  <w:marLeft w:val="0"/>
                  <w:marRight w:val="0"/>
                  <w:marTop w:val="0"/>
                  <w:marBottom w:val="0"/>
                  <w:divBdr>
                    <w:top w:val="none" w:sz="0" w:space="0" w:color="auto"/>
                    <w:left w:val="none" w:sz="0" w:space="0" w:color="auto"/>
                    <w:bottom w:val="none" w:sz="0" w:space="0" w:color="auto"/>
                    <w:right w:val="none" w:sz="0" w:space="0" w:color="auto"/>
                  </w:divBdr>
                </w:div>
                <w:div w:id="6498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42896018">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413432700">
          <w:marLeft w:val="0"/>
          <w:marRight w:val="0"/>
          <w:marTop w:val="0"/>
          <w:marBottom w:val="0"/>
          <w:divBdr>
            <w:top w:val="none" w:sz="0" w:space="0" w:color="auto"/>
            <w:left w:val="none" w:sz="0" w:space="0" w:color="auto"/>
            <w:bottom w:val="none" w:sz="0" w:space="0" w:color="auto"/>
            <w:right w:val="none" w:sz="0" w:space="0" w:color="auto"/>
          </w:divBdr>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1800103811">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612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2023703339">
              <w:marLeft w:val="0"/>
              <w:marRight w:val="0"/>
              <w:marTop w:val="0"/>
              <w:marBottom w:val="150"/>
              <w:divBdr>
                <w:top w:val="none" w:sz="0" w:space="0" w:color="auto"/>
                <w:left w:val="none" w:sz="0" w:space="0" w:color="auto"/>
                <w:bottom w:val="none" w:sz="0" w:space="0" w:color="auto"/>
                <w:right w:val="none" w:sz="0" w:space="0" w:color="auto"/>
              </w:divBdr>
            </w:div>
            <w:div w:id="8935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323314667">
          <w:marLeft w:val="0"/>
          <w:marRight w:val="0"/>
          <w:marTop w:val="0"/>
          <w:marBottom w:val="0"/>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4751">
                      <w:marLeft w:val="0"/>
                      <w:marRight w:val="0"/>
                      <w:marTop w:val="0"/>
                      <w:marBottom w:val="75"/>
                      <w:divBdr>
                        <w:top w:val="none" w:sz="0" w:space="0" w:color="auto"/>
                        <w:left w:val="none" w:sz="0" w:space="0" w:color="auto"/>
                        <w:bottom w:val="none" w:sz="0" w:space="0" w:color="auto"/>
                        <w:right w:val="none" w:sz="0" w:space="0" w:color="auto"/>
                      </w:divBdr>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897281378">
          <w:marLeft w:val="0"/>
          <w:marRight w:val="0"/>
          <w:marTop w:val="0"/>
          <w:marBottom w:val="150"/>
          <w:divBdr>
            <w:top w:val="none" w:sz="0" w:space="0" w:color="auto"/>
            <w:left w:val="none" w:sz="0" w:space="0" w:color="auto"/>
            <w:bottom w:val="none" w:sz="0" w:space="0" w:color="auto"/>
            <w:right w:val="none" w:sz="0" w:space="0" w:color="auto"/>
          </w:divBdr>
        </w:div>
        <w:div w:id="701825026">
          <w:marLeft w:val="0"/>
          <w:marRight w:val="0"/>
          <w:marTop w:val="0"/>
          <w:marBottom w:val="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779502">
      <w:bodyDiv w:val="1"/>
      <w:marLeft w:val="0"/>
      <w:marRight w:val="0"/>
      <w:marTop w:val="0"/>
      <w:marBottom w:val="0"/>
      <w:divBdr>
        <w:top w:val="none" w:sz="0" w:space="0" w:color="auto"/>
        <w:left w:val="none" w:sz="0" w:space="0" w:color="auto"/>
        <w:bottom w:val="none" w:sz="0" w:space="0" w:color="auto"/>
        <w:right w:val="none" w:sz="0" w:space="0" w:color="auto"/>
      </w:divBdr>
      <w:divsChild>
        <w:div w:id="1141196931">
          <w:marLeft w:val="0"/>
          <w:marRight w:val="0"/>
          <w:marTop w:val="0"/>
          <w:marBottom w:val="0"/>
          <w:divBdr>
            <w:top w:val="none" w:sz="0" w:space="0" w:color="auto"/>
            <w:left w:val="none" w:sz="0" w:space="0" w:color="auto"/>
            <w:bottom w:val="none" w:sz="0" w:space="0" w:color="auto"/>
            <w:right w:val="none" w:sz="0" w:space="0" w:color="auto"/>
          </w:divBdr>
          <w:divsChild>
            <w:div w:id="969628016">
              <w:marLeft w:val="0"/>
              <w:marRight w:val="0"/>
              <w:marTop w:val="0"/>
              <w:marBottom w:val="0"/>
              <w:divBdr>
                <w:top w:val="none" w:sz="0" w:space="0" w:color="auto"/>
                <w:left w:val="none" w:sz="0" w:space="0" w:color="auto"/>
                <w:bottom w:val="none" w:sz="0" w:space="0" w:color="auto"/>
                <w:right w:val="none" w:sz="0" w:space="0" w:color="auto"/>
              </w:divBdr>
            </w:div>
          </w:divsChild>
        </w:div>
        <w:div w:id="1829906584">
          <w:marLeft w:val="0"/>
          <w:marRight w:val="0"/>
          <w:marTop w:val="0"/>
          <w:marBottom w:val="0"/>
          <w:divBdr>
            <w:top w:val="none" w:sz="0" w:space="0" w:color="auto"/>
            <w:left w:val="none" w:sz="0" w:space="0" w:color="auto"/>
            <w:bottom w:val="none" w:sz="0" w:space="0" w:color="auto"/>
            <w:right w:val="none" w:sz="0" w:space="0" w:color="auto"/>
          </w:divBdr>
        </w:div>
        <w:div w:id="1773473428">
          <w:marLeft w:val="0"/>
          <w:marRight w:val="0"/>
          <w:marTop w:val="0"/>
          <w:marBottom w:val="0"/>
          <w:divBdr>
            <w:top w:val="none" w:sz="0" w:space="0" w:color="auto"/>
            <w:left w:val="none" w:sz="0" w:space="0" w:color="auto"/>
            <w:bottom w:val="none" w:sz="0" w:space="0" w:color="auto"/>
            <w:right w:val="none" w:sz="0" w:space="0" w:color="auto"/>
          </w:divBdr>
          <w:divsChild>
            <w:div w:id="1619875568">
              <w:marLeft w:val="-225"/>
              <w:marRight w:val="-225"/>
              <w:marTop w:val="0"/>
              <w:marBottom w:val="0"/>
              <w:divBdr>
                <w:top w:val="none" w:sz="0" w:space="0" w:color="auto"/>
                <w:left w:val="none" w:sz="0" w:space="0" w:color="auto"/>
                <w:bottom w:val="none" w:sz="0" w:space="0" w:color="auto"/>
                <w:right w:val="none" w:sz="0" w:space="0" w:color="auto"/>
              </w:divBdr>
              <w:divsChild>
                <w:div w:id="765006964">
                  <w:marLeft w:val="0"/>
                  <w:marRight w:val="0"/>
                  <w:marTop w:val="0"/>
                  <w:marBottom w:val="0"/>
                  <w:divBdr>
                    <w:top w:val="none" w:sz="0" w:space="0" w:color="auto"/>
                    <w:left w:val="none" w:sz="0" w:space="0" w:color="auto"/>
                    <w:bottom w:val="none" w:sz="0" w:space="0" w:color="auto"/>
                    <w:right w:val="single" w:sz="6" w:space="0" w:color="000000"/>
                  </w:divBdr>
                  <w:divsChild>
                    <w:div w:id="782532525">
                      <w:marLeft w:val="0"/>
                      <w:marRight w:val="0"/>
                      <w:marTop w:val="0"/>
                      <w:marBottom w:val="0"/>
                      <w:divBdr>
                        <w:top w:val="none" w:sz="0" w:space="0" w:color="auto"/>
                        <w:left w:val="none" w:sz="0" w:space="0" w:color="auto"/>
                        <w:bottom w:val="none" w:sz="0" w:space="0" w:color="auto"/>
                        <w:right w:val="none" w:sz="0" w:space="0" w:color="auto"/>
                      </w:divBdr>
                      <w:divsChild>
                        <w:div w:id="1506433619">
                          <w:marLeft w:val="0"/>
                          <w:marRight w:val="0"/>
                          <w:marTop w:val="0"/>
                          <w:marBottom w:val="0"/>
                          <w:divBdr>
                            <w:top w:val="none" w:sz="0" w:space="0" w:color="auto"/>
                            <w:left w:val="none" w:sz="0" w:space="0" w:color="auto"/>
                            <w:bottom w:val="none" w:sz="0" w:space="0" w:color="auto"/>
                            <w:right w:val="none" w:sz="0" w:space="0" w:color="auto"/>
                          </w:divBdr>
                        </w:div>
                        <w:div w:id="1140922176">
                          <w:marLeft w:val="0"/>
                          <w:marRight w:val="0"/>
                          <w:marTop w:val="0"/>
                          <w:marBottom w:val="0"/>
                          <w:divBdr>
                            <w:top w:val="none" w:sz="0" w:space="0" w:color="auto"/>
                            <w:left w:val="none" w:sz="0" w:space="0" w:color="auto"/>
                            <w:bottom w:val="none" w:sz="0" w:space="0" w:color="auto"/>
                            <w:right w:val="none" w:sz="0" w:space="0" w:color="auto"/>
                          </w:divBdr>
                        </w:div>
                        <w:div w:id="308556329">
                          <w:marLeft w:val="0"/>
                          <w:marRight w:val="0"/>
                          <w:marTop w:val="0"/>
                          <w:marBottom w:val="0"/>
                          <w:divBdr>
                            <w:top w:val="none" w:sz="0" w:space="0" w:color="auto"/>
                            <w:left w:val="none" w:sz="0" w:space="0" w:color="auto"/>
                            <w:bottom w:val="none" w:sz="0" w:space="0" w:color="auto"/>
                            <w:right w:val="none" w:sz="0" w:space="0" w:color="auto"/>
                          </w:divBdr>
                        </w:div>
                        <w:div w:id="1543201697">
                          <w:marLeft w:val="0"/>
                          <w:marRight w:val="0"/>
                          <w:marTop w:val="0"/>
                          <w:marBottom w:val="0"/>
                          <w:divBdr>
                            <w:top w:val="none" w:sz="0" w:space="0" w:color="auto"/>
                            <w:left w:val="none" w:sz="0" w:space="0" w:color="auto"/>
                            <w:bottom w:val="none" w:sz="0" w:space="0" w:color="auto"/>
                            <w:right w:val="none" w:sz="0" w:space="0" w:color="auto"/>
                          </w:divBdr>
                        </w:div>
                        <w:div w:id="10207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6964">
          <w:marLeft w:val="0"/>
          <w:marRight w:val="0"/>
          <w:marTop w:val="0"/>
          <w:marBottom w:val="75"/>
          <w:divBdr>
            <w:top w:val="none" w:sz="0" w:space="0" w:color="auto"/>
            <w:left w:val="none" w:sz="0" w:space="0" w:color="auto"/>
            <w:bottom w:val="none" w:sz="0" w:space="0" w:color="auto"/>
            <w:right w:val="none" w:sz="0" w:space="0" w:color="auto"/>
          </w:divBdr>
        </w:div>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71550">
          <w:marLeft w:val="0"/>
          <w:marRight w:val="0"/>
          <w:marTop w:val="0"/>
          <w:marBottom w:val="75"/>
          <w:divBdr>
            <w:top w:val="none" w:sz="0" w:space="0" w:color="auto"/>
            <w:left w:val="none" w:sz="0" w:space="0" w:color="auto"/>
            <w:bottom w:val="none" w:sz="0" w:space="0" w:color="auto"/>
            <w:right w:val="none" w:sz="0" w:space="0" w:color="auto"/>
          </w:divBdr>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 w:id="29494248">
          <w:marLeft w:val="0"/>
          <w:marRight w:val="0"/>
          <w:marTop w:val="0"/>
          <w:marBottom w:val="0"/>
          <w:divBdr>
            <w:top w:val="none" w:sz="0" w:space="0" w:color="auto"/>
            <w:left w:val="none" w:sz="0" w:space="0" w:color="auto"/>
            <w:bottom w:val="none" w:sz="0" w:space="0" w:color="auto"/>
            <w:right w:val="none" w:sz="0" w:space="0" w:color="auto"/>
          </w:divBdr>
          <w:divsChild>
            <w:div w:id="1677489091">
              <w:marLeft w:val="0"/>
              <w:marRight w:val="0"/>
              <w:marTop w:val="0"/>
              <w:marBottom w:val="150"/>
              <w:divBdr>
                <w:top w:val="none" w:sz="0" w:space="0" w:color="auto"/>
                <w:left w:val="none" w:sz="0" w:space="0" w:color="auto"/>
                <w:bottom w:val="none" w:sz="0" w:space="0" w:color="auto"/>
                <w:right w:val="none" w:sz="0" w:space="0" w:color="auto"/>
              </w:divBdr>
            </w:div>
            <w:div w:id="10200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2158">
          <w:marLeft w:val="0"/>
          <w:marRight w:val="0"/>
          <w:marTop w:val="0"/>
          <w:marBottom w:val="150"/>
          <w:divBdr>
            <w:top w:val="none" w:sz="0" w:space="0" w:color="auto"/>
            <w:left w:val="none" w:sz="0" w:space="0" w:color="auto"/>
            <w:bottom w:val="none" w:sz="0" w:space="0" w:color="auto"/>
            <w:right w:val="none" w:sz="0" w:space="0" w:color="auto"/>
          </w:divBdr>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808819905">
                  <w:marLeft w:val="0"/>
                  <w:marRight w:val="0"/>
                  <w:marTop w:val="0"/>
                  <w:marBottom w:val="0"/>
                  <w:divBdr>
                    <w:top w:val="none" w:sz="0" w:space="0" w:color="auto"/>
                    <w:left w:val="none" w:sz="0" w:space="0" w:color="auto"/>
                    <w:bottom w:val="none" w:sz="0" w:space="0" w:color="auto"/>
                    <w:right w:val="none" w:sz="0" w:space="0" w:color="auto"/>
                  </w:divBdr>
                  <w:divsChild>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333457627">
                      <w:marLeft w:val="0"/>
                      <w:marRight w:val="0"/>
                      <w:marTop w:val="0"/>
                      <w:marBottom w:val="0"/>
                      <w:divBdr>
                        <w:top w:val="none" w:sz="0" w:space="0" w:color="auto"/>
                        <w:left w:val="none" w:sz="0" w:space="0" w:color="auto"/>
                        <w:bottom w:val="none" w:sz="0" w:space="0" w:color="auto"/>
                        <w:right w:val="none" w:sz="0" w:space="0" w:color="auto"/>
                      </w:divBdr>
                      <w:divsChild>
                        <w:div w:id="692221300">
                          <w:marLeft w:val="0"/>
                          <w:marRight w:val="0"/>
                          <w:marTop w:val="0"/>
                          <w:marBottom w:val="0"/>
                          <w:divBdr>
                            <w:top w:val="none" w:sz="0" w:space="0" w:color="auto"/>
                            <w:left w:val="none" w:sz="0" w:space="0" w:color="auto"/>
                            <w:bottom w:val="none" w:sz="0" w:space="0" w:color="auto"/>
                            <w:right w:val="none" w:sz="0" w:space="0" w:color="auto"/>
                          </w:divBdr>
                        </w:div>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38048">
          <w:marLeft w:val="0"/>
          <w:marRight w:val="0"/>
          <w:marTop w:val="0"/>
          <w:marBottom w:val="75"/>
          <w:divBdr>
            <w:top w:val="none" w:sz="0" w:space="0" w:color="auto"/>
            <w:left w:val="none" w:sz="0" w:space="0" w:color="auto"/>
            <w:bottom w:val="none" w:sz="0" w:space="0" w:color="auto"/>
            <w:right w:val="none" w:sz="0" w:space="0" w:color="auto"/>
          </w:divBdr>
        </w:div>
        <w:div w:id="1142847081">
          <w:marLeft w:val="0"/>
          <w:marRight w:val="0"/>
          <w:marTop w:val="0"/>
          <w:marBottom w:val="0"/>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438645135">
          <w:marLeft w:val="0"/>
          <w:marRight w:val="0"/>
          <w:marTop w:val="0"/>
          <w:marBottom w:val="150"/>
          <w:divBdr>
            <w:top w:val="none" w:sz="0" w:space="0" w:color="auto"/>
            <w:left w:val="none" w:sz="0" w:space="0" w:color="auto"/>
            <w:bottom w:val="none" w:sz="0" w:space="0" w:color="auto"/>
            <w:right w:val="none" w:sz="0" w:space="0" w:color="auto"/>
          </w:divBdr>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1663658151">
                  <w:marLeft w:val="0"/>
                  <w:marRight w:val="0"/>
                  <w:marTop w:val="0"/>
                  <w:marBottom w:val="0"/>
                  <w:divBdr>
                    <w:top w:val="none" w:sz="0" w:space="0" w:color="auto"/>
                    <w:left w:val="none" w:sz="0" w:space="0" w:color="auto"/>
                    <w:bottom w:val="none" w:sz="0" w:space="0" w:color="auto"/>
                    <w:right w:val="none" w:sz="0" w:space="0" w:color="auto"/>
                  </w:divBdr>
                </w:div>
                <w:div w:id="779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1212502543">
                              <w:marLeft w:val="0"/>
                              <w:marRight w:val="0"/>
                              <w:marTop w:val="100"/>
                              <w:marBottom w:val="100"/>
                              <w:divBdr>
                                <w:top w:val="none" w:sz="0" w:space="11" w:color="auto"/>
                                <w:left w:val="none" w:sz="0" w:space="0" w:color="auto"/>
                                <w:bottom w:val="single" w:sz="6" w:space="11" w:color="C7C7C7"/>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 w:id="7949135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1212225898">
                          <w:marLeft w:val="0"/>
                          <w:marRight w:val="0"/>
                          <w:marTop w:val="0"/>
                          <w:marBottom w:val="0"/>
                          <w:divBdr>
                            <w:top w:val="none" w:sz="0" w:space="0" w:color="auto"/>
                            <w:left w:val="none" w:sz="0" w:space="0" w:color="auto"/>
                            <w:bottom w:val="none" w:sz="0" w:space="0" w:color="auto"/>
                            <w:right w:val="none" w:sz="0" w:space="0" w:color="auto"/>
                          </w:divBdr>
                        </w:div>
                        <w:div w:id="34236578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959411154">
              <w:marLeft w:val="0"/>
              <w:marRight w:val="0"/>
              <w:marTop w:val="0"/>
              <w:marBottom w:val="150"/>
              <w:divBdr>
                <w:top w:val="none" w:sz="0" w:space="0" w:color="auto"/>
                <w:left w:val="none" w:sz="0" w:space="0" w:color="auto"/>
                <w:bottom w:val="none" w:sz="0" w:space="0" w:color="auto"/>
                <w:right w:val="none" w:sz="0" w:space="0" w:color="auto"/>
              </w:divBdr>
            </w:div>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147941977">
          <w:marLeft w:val="0"/>
          <w:marRight w:val="0"/>
          <w:marTop w:val="0"/>
          <w:marBottom w:val="150"/>
          <w:divBdr>
            <w:top w:val="none" w:sz="0" w:space="0" w:color="auto"/>
            <w:left w:val="none" w:sz="0" w:space="0" w:color="auto"/>
            <w:bottom w:val="none" w:sz="0" w:space="0" w:color="auto"/>
            <w:right w:val="none" w:sz="0" w:space="0" w:color="auto"/>
          </w:divBdr>
        </w:div>
        <w:div w:id="51077122">
          <w:marLeft w:val="0"/>
          <w:marRight w:val="0"/>
          <w:marTop w:val="0"/>
          <w:marBottom w:val="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 w:id="1459446713">
          <w:marLeft w:val="0"/>
          <w:marRight w:val="0"/>
          <w:marTop w:val="0"/>
          <w:marBottom w:val="0"/>
          <w:divBdr>
            <w:top w:val="none" w:sz="0" w:space="0" w:color="auto"/>
            <w:left w:val="none" w:sz="0" w:space="0" w:color="auto"/>
            <w:bottom w:val="none" w:sz="0" w:space="0" w:color="auto"/>
            <w:right w:val="none" w:sz="0" w:space="0" w:color="auto"/>
          </w:divBdr>
          <w:divsChild>
            <w:div w:id="1411541483">
              <w:marLeft w:val="0"/>
              <w:marRight w:val="0"/>
              <w:marTop w:val="0"/>
              <w:marBottom w:val="150"/>
              <w:divBdr>
                <w:top w:val="none" w:sz="0" w:space="0" w:color="auto"/>
                <w:left w:val="none" w:sz="0" w:space="0" w:color="auto"/>
                <w:bottom w:val="none" w:sz="0" w:space="0" w:color="auto"/>
                <w:right w:val="none" w:sz="0" w:space="0" w:color="auto"/>
              </w:divBdr>
            </w:div>
            <w:div w:id="9744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7337">
          <w:marLeft w:val="0"/>
          <w:marRight w:val="0"/>
          <w:marTop w:val="0"/>
          <w:marBottom w:val="150"/>
          <w:divBdr>
            <w:top w:val="none" w:sz="0" w:space="0" w:color="auto"/>
            <w:left w:val="none" w:sz="0" w:space="0" w:color="auto"/>
            <w:bottom w:val="none" w:sz="0" w:space="0" w:color="auto"/>
            <w:right w:val="none" w:sz="0" w:space="0" w:color="auto"/>
          </w:divBdr>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1526092069">
          <w:marLeft w:val="0"/>
          <w:marRight w:val="0"/>
          <w:marTop w:val="0"/>
          <w:marBottom w:val="225"/>
          <w:divBdr>
            <w:top w:val="none" w:sz="0" w:space="0" w:color="auto"/>
            <w:left w:val="none" w:sz="0" w:space="0" w:color="auto"/>
            <w:bottom w:val="none" w:sz="0" w:space="0" w:color="auto"/>
            <w:right w:val="none" w:sz="0" w:space="0" w:color="auto"/>
          </w:divBdr>
        </w:div>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73384085">
                  <w:marLeft w:val="0"/>
                  <w:marRight w:val="0"/>
                  <w:marTop w:val="0"/>
                  <w:marBottom w:val="0"/>
                  <w:divBdr>
                    <w:top w:val="none" w:sz="0" w:space="0" w:color="auto"/>
                    <w:left w:val="none" w:sz="0" w:space="0" w:color="auto"/>
                    <w:bottom w:val="none" w:sz="0" w:space="0" w:color="auto"/>
                    <w:right w:val="none" w:sz="0" w:space="0" w:color="auto"/>
                  </w:divBdr>
                </w:div>
                <w:div w:id="13058874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1127624989">
                  <w:marLeft w:val="0"/>
                  <w:marRight w:val="0"/>
                  <w:marTop w:val="0"/>
                  <w:marBottom w:val="0"/>
                  <w:divBdr>
                    <w:top w:val="none" w:sz="0" w:space="0" w:color="auto"/>
                    <w:left w:val="none" w:sz="0" w:space="0" w:color="auto"/>
                    <w:bottom w:val="none" w:sz="0" w:space="0" w:color="auto"/>
                    <w:right w:val="none" w:sz="0" w:space="0" w:color="auto"/>
                  </w:divBdr>
                </w:div>
                <w:div w:id="7968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065488015">
                              <w:marLeft w:val="0"/>
                              <w:marRight w:val="0"/>
                              <w:marTop w:val="100"/>
                              <w:marBottom w:val="100"/>
                              <w:divBdr>
                                <w:top w:val="none" w:sz="0" w:space="11" w:color="auto"/>
                                <w:left w:val="none" w:sz="0" w:space="0" w:color="auto"/>
                                <w:bottom w:val="single" w:sz="6" w:space="11" w:color="C7C7C7"/>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526453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1887134498">
          <w:marLeft w:val="0"/>
          <w:marRight w:val="0"/>
          <w:marTop w:val="0"/>
          <w:marBottom w:val="150"/>
          <w:divBdr>
            <w:top w:val="none" w:sz="0" w:space="0" w:color="auto"/>
            <w:left w:val="none" w:sz="0" w:space="0" w:color="auto"/>
            <w:bottom w:val="none" w:sz="0" w:space="0" w:color="auto"/>
            <w:right w:val="none" w:sz="0" w:space="0" w:color="auto"/>
          </w:divBdr>
        </w:div>
        <w:div w:id="947077714">
          <w:marLeft w:val="0"/>
          <w:marRight w:val="0"/>
          <w:marTop w:val="0"/>
          <w:marBottom w:val="0"/>
          <w:divBdr>
            <w:top w:val="none" w:sz="0" w:space="0" w:color="auto"/>
            <w:left w:val="none" w:sz="0" w:space="0" w:color="auto"/>
            <w:bottom w:val="none" w:sz="0" w:space="0" w:color="auto"/>
            <w:right w:val="none" w:sz="0" w:space="0" w:color="auto"/>
          </w:divBdr>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1527912805">
              <w:marLeft w:val="0"/>
              <w:marRight w:val="0"/>
              <w:marTop w:val="0"/>
              <w:marBottom w:val="180"/>
              <w:divBdr>
                <w:top w:val="none" w:sz="0" w:space="0" w:color="auto"/>
                <w:left w:val="none" w:sz="0" w:space="0" w:color="auto"/>
                <w:bottom w:val="none" w:sz="0" w:space="0" w:color="auto"/>
                <w:right w:val="none" w:sz="0" w:space="0" w:color="auto"/>
              </w:divBdr>
            </w:div>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84080747">
                  <w:marLeft w:val="0"/>
                  <w:marRight w:val="0"/>
                  <w:marTop w:val="0"/>
                  <w:marBottom w:val="0"/>
                  <w:divBdr>
                    <w:top w:val="none" w:sz="0" w:space="0" w:color="auto"/>
                    <w:left w:val="none" w:sz="0" w:space="0" w:color="auto"/>
                    <w:bottom w:val="none" w:sz="0" w:space="0" w:color="auto"/>
                    <w:right w:val="none" w:sz="0" w:space="0" w:color="auto"/>
                  </w:divBdr>
                  <w:divsChild>
                    <w:div w:id="1402409537">
                      <w:marLeft w:val="0"/>
                      <w:marRight w:val="0"/>
                      <w:marTop w:val="0"/>
                      <w:marBottom w:val="300"/>
                      <w:divBdr>
                        <w:top w:val="none" w:sz="0" w:space="0" w:color="auto"/>
                        <w:left w:val="none" w:sz="0" w:space="0" w:color="auto"/>
                        <w:bottom w:val="none" w:sz="0" w:space="0" w:color="auto"/>
                        <w:right w:val="none" w:sz="0" w:space="0" w:color="auto"/>
                      </w:divBdr>
                      <w:divsChild>
                        <w:div w:id="1808623868">
                          <w:marLeft w:val="0"/>
                          <w:marRight w:val="0"/>
                          <w:marTop w:val="0"/>
                          <w:marBottom w:val="120"/>
                          <w:divBdr>
                            <w:top w:val="none" w:sz="0" w:space="0" w:color="auto"/>
                            <w:left w:val="none" w:sz="0" w:space="0" w:color="auto"/>
                            <w:bottom w:val="single" w:sz="12" w:space="6" w:color="BBDEFE"/>
                            <w:right w:val="none" w:sz="0" w:space="0" w:color="auto"/>
                          </w:divBdr>
                        </w:div>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1539851264">
                                  <w:marLeft w:val="0"/>
                                  <w:marRight w:val="600"/>
                                  <w:marTop w:val="0"/>
                                  <w:marBottom w:val="0"/>
                                  <w:divBdr>
                                    <w:top w:val="none" w:sz="0" w:space="0" w:color="auto"/>
                                    <w:left w:val="none" w:sz="0" w:space="0" w:color="auto"/>
                                    <w:bottom w:val="none" w:sz="0" w:space="0" w:color="auto"/>
                                    <w:right w:val="none" w:sz="0" w:space="0" w:color="auto"/>
                                  </w:divBdr>
                                  <w:divsChild>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7897">
                                  <w:marLeft w:val="0"/>
                                  <w:marRight w:val="600"/>
                                  <w:marTop w:val="0"/>
                                  <w:marBottom w:val="0"/>
                                  <w:divBdr>
                                    <w:top w:val="none" w:sz="0" w:space="0" w:color="auto"/>
                                    <w:left w:val="none" w:sz="0" w:space="0" w:color="auto"/>
                                    <w:bottom w:val="none" w:sz="0" w:space="0" w:color="auto"/>
                                    <w:right w:val="none" w:sz="0" w:space="0" w:color="auto"/>
                                  </w:divBdr>
                                  <w:divsChild>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338263">
                      <w:marLeft w:val="0"/>
                      <w:marRight w:val="0"/>
                      <w:marTop w:val="0"/>
                      <w:marBottom w:val="300"/>
                      <w:divBdr>
                        <w:top w:val="none" w:sz="0" w:space="0" w:color="auto"/>
                        <w:left w:val="none" w:sz="0" w:space="0" w:color="auto"/>
                        <w:bottom w:val="none" w:sz="0" w:space="0" w:color="auto"/>
                        <w:right w:val="none" w:sz="0" w:space="0" w:color="auto"/>
                      </w:divBdr>
                      <w:divsChild>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469468467">
                              <w:marLeft w:val="0"/>
                              <w:marRight w:val="0"/>
                              <w:marTop w:val="100"/>
                              <w:marBottom w:val="100"/>
                              <w:divBdr>
                                <w:top w:val="none" w:sz="0" w:space="11" w:color="auto"/>
                                <w:left w:val="none" w:sz="0" w:space="0" w:color="auto"/>
                                <w:bottom w:val="single" w:sz="6" w:space="11" w:color="C7C7C7"/>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26963895">
              <w:marLeft w:val="0"/>
              <w:marRight w:val="0"/>
              <w:marTop w:val="0"/>
              <w:marBottom w:val="0"/>
              <w:divBdr>
                <w:top w:val="none" w:sz="0" w:space="0" w:color="auto"/>
                <w:left w:val="none" w:sz="0" w:space="0" w:color="auto"/>
                <w:bottom w:val="none" w:sz="0" w:space="0" w:color="auto"/>
                <w:right w:val="none" w:sz="0" w:space="0" w:color="auto"/>
              </w:divBdr>
              <w:divsChild>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652367696">
                  <w:marLeft w:val="0"/>
                  <w:marRight w:val="0"/>
                  <w:marTop w:val="0"/>
                  <w:marBottom w:val="0"/>
                  <w:divBdr>
                    <w:top w:val="none" w:sz="0" w:space="0" w:color="auto"/>
                    <w:left w:val="none" w:sz="0" w:space="0" w:color="auto"/>
                    <w:bottom w:val="none" w:sz="0" w:space="0" w:color="auto"/>
                    <w:right w:val="none" w:sz="0" w:space="0" w:color="auto"/>
                  </w:divBdr>
                  <w:divsChild>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413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427964305">
              <w:marLeft w:val="0"/>
              <w:marRight w:val="0"/>
              <w:marTop w:val="0"/>
              <w:marBottom w:val="225"/>
              <w:divBdr>
                <w:top w:val="none" w:sz="0" w:space="0" w:color="auto"/>
                <w:left w:val="none" w:sz="0" w:space="0" w:color="auto"/>
                <w:bottom w:val="none" w:sz="0" w:space="0" w:color="auto"/>
                <w:right w:val="none" w:sz="0" w:space="0" w:color="auto"/>
              </w:divBdr>
            </w:div>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387992093">
              <w:marLeft w:val="0"/>
              <w:marRight w:val="0"/>
              <w:marTop w:val="0"/>
              <w:marBottom w:val="150"/>
              <w:divBdr>
                <w:top w:val="none" w:sz="0" w:space="0" w:color="auto"/>
                <w:left w:val="none" w:sz="0" w:space="0" w:color="auto"/>
                <w:bottom w:val="none" w:sz="0" w:space="0" w:color="auto"/>
                <w:right w:val="none" w:sz="0" w:space="0" w:color="auto"/>
              </w:divBdr>
            </w:div>
            <w:div w:id="548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439">
          <w:marLeft w:val="0"/>
          <w:marRight w:val="0"/>
          <w:marTop w:val="0"/>
          <w:marBottom w:val="150"/>
          <w:divBdr>
            <w:top w:val="none" w:sz="0" w:space="0" w:color="auto"/>
            <w:left w:val="none" w:sz="0" w:space="0" w:color="auto"/>
            <w:bottom w:val="none" w:sz="0" w:space="0" w:color="auto"/>
            <w:right w:val="none" w:sz="0" w:space="0" w:color="auto"/>
          </w:divBdr>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 w:id="1022171947">
              <w:marLeft w:val="0"/>
              <w:marRight w:val="0"/>
              <w:marTop w:val="0"/>
              <w:marBottom w:val="0"/>
              <w:divBdr>
                <w:top w:val="none" w:sz="0" w:space="0" w:color="auto"/>
                <w:left w:val="none" w:sz="0" w:space="0" w:color="auto"/>
                <w:bottom w:val="none" w:sz="0" w:space="0" w:color="auto"/>
                <w:right w:val="none" w:sz="0" w:space="0" w:color="auto"/>
              </w:divBdr>
            </w:div>
          </w:divsChild>
        </w:div>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431512324">
          <w:marLeft w:val="0"/>
          <w:marRight w:val="0"/>
          <w:marTop w:val="0"/>
          <w:marBottom w:val="0"/>
          <w:divBdr>
            <w:top w:val="none" w:sz="0" w:space="0" w:color="auto"/>
            <w:left w:val="none" w:sz="0" w:space="0" w:color="auto"/>
            <w:bottom w:val="none" w:sz="0" w:space="0" w:color="auto"/>
            <w:right w:val="none" w:sz="0" w:space="0" w:color="auto"/>
          </w:divBdr>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31652">
          <w:marLeft w:val="0"/>
          <w:marRight w:val="0"/>
          <w:marTop w:val="0"/>
          <w:marBottom w:val="150"/>
          <w:divBdr>
            <w:top w:val="none" w:sz="0" w:space="0" w:color="auto"/>
            <w:left w:val="none" w:sz="0" w:space="0" w:color="auto"/>
            <w:bottom w:val="none" w:sz="0" w:space="0" w:color="auto"/>
            <w:right w:val="none" w:sz="0" w:space="0" w:color="auto"/>
          </w:divBdr>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1069764682">
          <w:marLeft w:val="0"/>
          <w:marRight w:val="0"/>
          <w:marTop w:val="0"/>
          <w:marBottom w:val="225"/>
          <w:divBdr>
            <w:top w:val="none" w:sz="0" w:space="0" w:color="auto"/>
            <w:left w:val="none" w:sz="0" w:space="0" w:color="auto"/>
            <w:bottom w:val="none" w:sz="0" w:space="0" w:color="auto"/>
            <w:right w:val="none" w:sz="0" w:space="0" w:color="auto"/>
          </w:divBdr>
        </w:div>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 w:id="815949233">
          <w:marLeft w:val="0"/>
          <w:marRight w:val="0"/>
          <w:marTop w:val="0"/>
          <w:marBottom w:val="0"/>
          <w:divBdr>
            <w:top w:val="none" w:sz="0" w:space="0" w:color="auto"/>
            <w:left w:val="none" w:sz="0" w:space="0" w:color="auto"/>
            <w:bottom w:val="none" w:sz="0" w:space="0" w:color="auto"/>
            <w:right w:val="none" w:sz="0" w:space="0" w:color="auto"/>
          </w:divBdr>
          <w:divsChild>
            <w:div w:id="1600286649">
              <w:marLeft w:val="0"/>
              <w:marRight w:val="0"/>
              <w:marTop w:val="0"/>
              <w:marBottom w:val="150"/>
              <w:divBdr>
                <w:top w:val="none" w:sz="0" w:space="0" w:color="auto"/>
                <w:left w:val="none" w:sz="0" w:space="0" w:color="auto"/>
                <w:bottom w:val="none" w:sz="0" w:space="0" w:color="auto"/>
                <w:right w:val="none" w:sz="0" w:space="0" w:color="auto"/>
              </w:divBdr>
            </w:div>
            <w:div w:id="7334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3596">
                      <w:marLeft w:val="0"/>
                      <w:marRight w:val="0"/>
                      <w:marTop w:val="0"/>
                      <w:marBottom w:val="75"/>
                      <w:divBdr>
                        <w:top w:val="none" w:sz="0" w:space="0" w:color="auto"/>
                        <w:left w:val="none" w:sz="0" w:space="0" w:color="auto"/>
                        <w:bottom w:val="none" w:sz="0" w:space="0" w:color="auto"/>
                        <w:right w:val="none" w:sz="0" w:space="0" w:color="auto"/>
                      </w:divBdr>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 w:id="7959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1146321212">
          <w:marLeft w:val="0"/>
          <w:marRight w:val="0"/>
          <w:marTop w:val="0"/>
          <w:marBottom w:val="225"/>
          <w:divBdr>
            <w:top w:val="none" w:sz="0" w:space="0" w:color="auto"/>
            <w:left w:val="none" w:sz="0" w:space="0" w:color="auto"/>
            <w:bottom w:val="none" w:sz="0" w:space="0" w:color="auto"/>
            <w:right w:val="none" w:sz="0" w:space="0" w:color="auto"/>
          </w:divBdr>
        </w:div>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1865245973">
          <w:marLeft w:val="0"/>
          <w:marRight w:val="0"/>
          <w:marTop w:val="0"/>
          <w:marBottom w:val="0"/>
          <w:divBdr>
            <w:top w:val="none" w:sz="0" w:space="0" w:color="auto"/>
            <w:left w:val="none" w:sz="0" w:space="0" w:color="auto"/>
            <w:bottom w:val="none" w:sz="0" w:space="0" w:color="auto"/>
            <w:right w:val="none" w:sz="0" w:space="0" w:color="auto"/>
          </w:divBdr>
        </w:div>
        <w:div w:id="45111464">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182009029">
                  <w:marLeft w:val="0"/>
                  <w:marRight w:val="0"/>
                  <w:marTop w:val="0"/>
                  <w:marBottom w:val="0"/>
                  <w:divBdr>
                    <w:top w:val="none" w:sz="0" w:space="0" w:color="auto"/>
                    <w:left w:val="none" w:sz="0" w:space="0" w:color="auto"/>
                    <w:bottom w:val="none" w:sz="0" w:space="0" w:color="auto"/>
                    <w:right w:val="none" w:sz="0" w:space="0" w:color="auto"/>
                  </w:divBdr>
                </w:div>
                <w:div w:id="10388218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533614275">
              <w:marLeft w:val="0"/>
              <w:marRight w:val="0"/>
              <w:marTop w:val="0"/>
              <w:marBottom w:val="0"/>
              <w:divBdr>
                <w:top w:val="none" w:sz="0" w:space="0" w:color="auto"/>
                <w:left w:val="none" w:sz="0" w:space="0" w:color="auto"/>
                <w:bottom w:val="none" w:sz="0" w:space="0" w:color="auto"/>
                <w:right w:val="none" w:sz="0" w:space="0" w:color="auto"/>
              </w:divBdr>
            </w:div>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1789542007">
                      <w:marLeft w:val="0"/>
                      <w:marRight w:val="0"/>
                      <w:marTop w:val="0"/>
                      <w:marBottom w:val="0"/>
                      <w:divBdr>
                        <w:top w:val="none" w:sz="0" w:space="0" w:color="auto"/>
                        <w:left w:val="none" w:sz="0" w:space="0" w:color="auto"/>
                        <w:bottom w:val="none" w:sz="0" w:space="0" w:color="auto"/>
                        <w:right w:val="none" w:sz="0" w:space="0" w:color="auto"/>
                      </w:divBdr>
                    </w:div>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0727">
      <w:bodyDiv w:val="1"/>
      <w:marLeft w:val="0"/>
      <w:marRight w:val="0"/>
      <w:marTop w:val="0"/>
      <w:marBottom w:val="0"/>
      <w:divBdr>
        <w:top w:val="none" w:sz="0" w:space="0" w:color="auto"/>
        <w:left w:val="none" w:sz="0" w:space="0" w:color="auto"/>
        <w:bottom w:val="none" w:sz="0" w:space="0" w:color="auto"/>
        <w:right w:val="none" w:sz="0" w:space="0" w:color="auto"/>
      </w:divBdr>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543715231">
                  <w:marLeft w:val="0"/>
                  <w:marRight w:val="0"/>
                  <w:marTop w:val="0"/>
                  <w:marBottom w:val="0"/>
                  <w:divBdr>
                    <w:top w:val="none" w:sz="0" w:space="0" w:color="auto"/>
                    <w:left w:val="none" w:sz="0" w:space="0" w:color="auto"/>
                    <w:bottom w:val="none" w:sz="0" w:space="0" w:color="auto"/>
                    <w:right w:val="none" w:sz="0" w:space="0" w:color="auto"/>
                  </w:divBdr>
                  <w:divsChild>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5884">
                      <w:marLeft w:val="0"/>
                      <w:marRight w:val="0"/>
                      <w:marTop w:val="0"/>
                      <w:marBottom w:val="75"/>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1733575395">
              <w:marLeft w:val="0"/>
              <w:marRight w:val="0"/>
              <w:marTop w:val="0"/>
              <w:marBottom w:val="225"/>
              <w:divBdr>
                <w:top w:val="none" w:sz="0" w:space="0" w:color="auto"/>
                <w:left w:val="none" w:sz="0" w:space="0" w:color="auto"/>
                <w:bottom w:val="none" w:sz="0" w:space="0" w:color="auto"/>
                <w:right w:val="none" w:sz="0" w:space="0" w:color="auto"/>
              </w:divBdr>
            </w:div>
            <w:div w:id="2318154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724185326">
              <w:marLeft w:val="0"/>
              <w:marRight w:val="0"/>
              <w:marTop w:val="0"/>
              <w:marBottom w:val="150"/>
              <w:divBdr>
                <w:top w:val="none" w:sz="0" w:space="0" w:color="auto"/>
                <w:left w:val="none" w:sz="0" w:space="0" w:color="auto"/>
                <w:bottom w:val="none" w:sz="0" w:space="0" w:color="auto"/>
                <w:right w:val="none" w:sz="0" w:space="0" w:color="auto"/>
              </w:divBdr>
            </w:div>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551455209">
          <w:marLeft w:val="0"/>
          <w:marRight w:val="0"/>
          <w:marTop w:val="0"/>
          <w:marBottom w:val="150"/>
          <w:divBdr>
            <w:top w:val="none" w:sz="0" w:space="0" w:color="auto"/>
            <w:left w:val="none" w:sz="0" w:space="0" w:color="auto"/>
            <w:bottom w:val="none" w:sz="0" w:space="0" w:color="auto"/>
            <w:right w:val="none" w:sz="0" w:space="0" w:color="auto"/>
          </w:divBdr>
        </w:div>
        <w:div w:id="1015113070">
          <w:marLeft w:val="0"/>
          <w:marRight w:val="0"/>
          <w:marTop w:val="0"/>
          <w:marBottom w:val="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296376810">
                  <w:marLeft w:val="0"/>
                  <w:marRight w:val="0"/>
                  <w:marTop w:val="0"/>
                  <w:marBottom w:val="0"/>
                  <w:divBdr>
                    <w:top w:val="none" w:sz="0" w:space="0" w:color="auto"/>
                    <w:left w:val="none" w:sz="0" w:space="0" w:color="auto"/>
                    <w:bottom w:val="none" w:sz="0" w:space="0" w:color="auto"/>
                    <w:right w:val="none" w:sz="0" w:space="0" w:color="auto"/>
                  </w:divBdr>
                  <w:divsChild>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1088888881">
              <w:marLeft w:val="0"/>
              <w:marRight w:val="0"/>
              <w:marTop w:val="0"/>
              <w:marBottom w:val="0"/>
              <w:divBdr>
                <w:top w:val="none" w:sz="0" w:space="0" w:color="auto"/>
                <w:left w:val="none" w:sz="0" w:space="0" w:color="auto"/>
                <w:bottom w:val="none" w:sz="0" w:space="0" w:color="auto"/>
                <w:right w:val="none" w:sz="0" w:space="0" w:color="auto"/>
              </w:divBdr>
            </w:div>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368339004">
                  <w:marLeft w:val="0"/>
                  <w:marRight w:val="0"/>
                  <w:marTop w:val="0"/>
                  <w:marBottom w:val="150"/>
                  <w:divBdr>
                    <w:top w:val="none" w:sz="0" w:space="0" w:color="auto"/>
                    <w:left w:val="none" w:sz="0" w:space="0" w:color="auto"/>
                    <w:bottom w:val="none" w:sz="0" w:space="0" w:color="auto"/>
                    <w:right w:val="none" w:sz="0" w:space="0" w:color="auto"/>
                  </w:divBdr>
                </w:div>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722">
          <w:marLeft w:val="0"/>
          <w:marRight w:val="0"/>
          <w:marTop w:val="0"/>
          <w:marBottom w:val="450"/>
          <w:divBdr>
            <w:top w:val="none" w:sz="0" w:space="0" w:color="auto"/>
            <w:left w:val="none" w:sz="0" w:space="0" w:color="auto"/>
            <w:bottom w:val="none" w:sz="0" w:space="0" w:color="auto"/>
            <w:right w:val="none" w:sz="0" w:space="0" w:color="auto"/>
          </w:divBdr>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1561359256">
          <w:marLeft w:val="0"/>
          <w:marRight w:val="0"/>
          <w:marTop w:val="0"/>
          <w:marBottom w:val="225"/>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359940076">
          <w:marLeft w:val="0"/>
          <w:marRight w:val="0"/>
          <w:marTop w:val="0"/>
          <w:marBottom w:val="0"/>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931548038">
              <w:marLeft w:val="0"/>
              <w:marRight w:val="0"/>
              <w:marTop w:val="0"/>
              <w:marBottom w:val="150"/>
              <w:divBdr>
                <w:top w:val="none" w:sz="0" w:space="0" w:color="auto"/>
                <w:left w:val="none" w:sz="0" w:space="0" w:color="auto"/>
                <w:bottom w:val="none" w:sz="0" w:space="0" w:color="auto"/>
                <w:right w:val="none" w:sz="0" w:space="0" w:color="auto"/>
              </w:divBdr>
            </w:div>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684739770">
              <w:marLeft w:val="0"/>
              <w:marRight w:val="0"/>
              <w:marTop w:val="0"/>
              <w:marBottom w:val="180"/>
              <w:divBdr>
                <w:top w:val="none" w:sz="0" w:space="0" w:color="auto"/>
                <w:left w:val="none" w:sz="0" w:space="0" w:color="auto"/>
                <w:bottom w:val="none" w:sz="0" w:space="0" w:color="auto"/>
                <w:right w:val="none" w:sz="0" w:space="0" w:color="auto"/>
              </w:divBdr>
            </w:div>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732437051">
              <w:marLeft w:val="0"/>
              <w:marRight w:val="0"/>
              <w:marTop w:val="0"/>
              <w:marBottom w:val="150"/>
              <w:divBdr>
                <w:top w:val="none" w:sz="0" w:space="0" w:color="auto"/>
                <w:left w:val="none" w:sz="0" w:space="0" w:color="auto"/>
                <w:bottom w:val="none" w:sz="0" w:space="0" w:color="auto"/>
                <w:right w:val="none" w:sz="0" w:space="0" w:color="auto"/>
              </w:divBdr>
            </w:div>
            <w:div w:id="4383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388144088">
              <w:marLeft w:val="0"/>
              <w:marRight w:val="0"/>
              <w:marTop w:val="0"/>
              <w:marBottom w:val="150"/>
              <w:divBdr>
                <w:top w:val="none" w:sz="0" w:space="0" w:color="auto"/>
                <w:left w:val="none" w:sz="0" w:space="0" w:color="auto"/>
                <w:bottom w:val="none" w:sz="0" w:space="0" w:color="auto"/>
                <w:right w:val="none" w:sz="0" w:space="0" w:color="auto"/>
              </w:divBdr>
            </w:div>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1019508155">
          <w:marLeft w:val="0"/>
          <w:marRight w:val="0"/>
          <w:marTop w:val="0"/>
          <w:marBottom w:val="375"/>
          <w:divBdr>
            <w:top w:val="none" w:sz="0" w:space="0" w:color="auto"/>
            <w:left w:val="none" w:sz="0" w:space="0" w:color="auto"/>
            <w:bottom w:val="single" w:sz="6" w:space="0" w:color="005494"/>
            <w:right w:val="none" w:sz="0" w:space="0" w:color="auto"/>
          </w:divBdr>
        </w:div>
        <w:div w:id="964776519">
          <w:marLeft w:val="0"/>
          <w:marRight w:val="0"/>
          <w:marTop w:val="0"/>
          <w:marBottom w:val="300"/>
          <w:divBdr>
            <w:top w:val="none" w:sz="0" w:space="0" w:color="auto"/>
            <w:left w:val="none" w:sz="0" w:space="0" w:color="auto"/>
            <w:bottom w:val="single" w:sz="6" w:space="0" w:color="E4E4E4"/>
            <w:right w:val="none" w:sz="0" w:space="0" w:color="auto"/>
          </w:divBdr>
        </w:div>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85040773">
                          <w:marLeft w:val="0"/>
                          <w:marRight w:val="0"/>
                          <w:marTop w:val="0"/>
                          <w:marBottom w:val="150"/>
                          <w:divBdr>
                            <w:top w:val="none" w:sz="0" w:space="0" w:color="auto"/>
                            <w:left w:val="none" w:sz="0" w:space="0" w:color="auto"/>
                            <w:bottom w:val="none" w:sz="0" w:space="0" w:color="auto"/>
                            <w:right w:val="none" w:sz="0" w:space="0" w:color="auto"/>
                          </w:divBdr>
                        </w:div>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216698303">
          <w:marLeft w:val="0"/>
          <w:marRight w:val="0"/>
          <w:marTop w:val="0"/>
          <w:marBottom w:val="0"/>
          <w:divBdr>
            <w:top w:val="none" w:sz="0" w:space="0" w:color="auto"/>
            <w:left w:val="none" w:sz="0" w:space="0" w:color="auto"/>
            <w:bottom w:val="none" w:sz="0" w:space="0" w:color="auto"/>
            <w:right w:val="none" w:sz="0" w:space="0" w:color="auto"/>
          </w:divBdr>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1924098368">
              <w:marLeft w:val="0"/>
              <w:marRight w:val="0"/>
              <w:marTop w:val="0"/>
              <w:marBottom w:val="150"/>
              <w:divBdr>
                <w:top w:val="none" w:sz="0" w:space="0" w:color="auto"/>
                <w:left w:val="none" w:sz="0" w:space="0" w:color="auto"/>
                <w:bottom w:val="none" w:sz="0" w:space="0" w:color="auto"/>
                <w:right w:val="none" w:sz="0" w:space="0" w:color="auto"/>
              </w:divBdr>
            </w:div>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1226836888">
          <w:marLeft w:val="0"/>
          <w:marRight w:val="0"/>
          <w:marTop w:val="0"/>
          <w:marBottom w:val="225"/>
          <w:divBdr>
            <w:top w:val="none" w:sz="0" w:space="0" w:color="auto"/>
            <w:left w:val="none" w:sz="0" w:space="0" w:color="auto"/>
            <w:bottom w:val="none" w:sz="0" w:space="0" w:color="auto"/>
            <w:right w:val="none" w:sz="0" w:space="0" w:color="auto"/>
          </w:divBdr>
        </w:div>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 w:id="497313461">
          <w:marLeft w:val="0"/>
          <w:marRight w:val="0"/>
          <w:marTop w:val="300"/>
          <w:marBottom w:val="0"/>
          <w:divBdr>
            <w:top w:val="none" w:sz="0" w:space="0" w:color="auto"/>
            <w:left w:val="none" w:sz="0" w:space="0" w:color="auto"/>
            <w:bottom w:val="none" w:sz="0" w:space="0" w:color="auto"/>
            <w:right w:val="none" w:sz="0" w:space="0" w:color="auto"/>
          </w:divBdr>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1327628494">
              <w:marLeft w:val="0"/>
              <w:marRight w:val="0"/>
              <w:marTop w:val="0"/>
              <w:marBottom w:val="150"/>
              <w:divBdr>
                <w:top w:val="none" w:sz="0" w:space="0" w:color="auto"/>
                <w:left w:val="none" w:sz="0" w:space="0" w:color="auto"/>
                <w:bottom w:val="none" w:sz="0" w:space="0" w:color="auto"/>
                <w:right w:val="none" w:sz="0" w:space="0" w:color="auto"/>
              </w:divBdr>
            </w:div>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2065912242">
              <w:marLeft w:val="0"/>
              <w:marRight w:val="0"/>
              <w:marTop w:val="0"/>
              <w:marBottom w:val="150"/>
              <w:divBdr>
                <w:top w:val="none" w:sz="0" w:space="0" w:color="auto"/>
                <w:left w:val="none" w:sz="0" w:space="0" w:color="auto"/>
                <w:bottom w:val="none" w:sz="0" w:space="0" w:color="auto"/>
                <w:right w:val="none" w:sz="0" w:space="0" w:color="auto"/>
              </w:divBdr>
            </w:div>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7790">
          <w:marLeft w:val="0"/>
          <w:marRight w:val="0"/>
          <w:marTop w:val="0"/>
          <w:marBottom w:val="150"/>
          <w:divBdr>
            <w:top w:val="none" w:sz="0" w:space="0" w:color="auto"/>
            <w:left w:val="none" w:sz="0" w:space="0" w:color="auto"/>
            <w:bottom w:val="none" w:sz="0" w:space="0" w:color="auto"/>
            <w:right w:val="none" w:sz="0" w:space="0" w:color="auto"/>
          </w:divBdr>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2089225164">
                              <w:marLeft w:val="0"/>
                              <w:marRight w:val="0"/>
                              <w:marTop w:val="100"/>
                              <w:marBottom w:val="100"/>
                              <w:divBdr>
                                <w:top w:val="none" w:sz="0" w:space="11" w:color="auto"/>
                                <w:left w:val="none" w:sz="0" w:space="0" w:color="auto"/>
                                <w:bottom w:val="single" w:sz="6" w:space="11" w:color="C7C7C7"/>
                                <w:right w:val="none" w:sz="0" w:space="0" w:color="auto"/>
                              </w:divBdr>
                            </w:div>
                            <w:div w:id="713967984">
                              <w:marLeft w:val="0"/>
                              <w:marRight w:val="0"/>
                              <w:marTop w:val="100"/>
                              <w:marBottom w:val="100"/>
                              <w:divBdr>
                                <w:top w:val="none" w:sz="0" w:space="11" w:color="auto"/>
                                <w:left w:val="none" w:sz="0" w:space="0" w:color="auto"/>
                                <w:bottom w:val="single" w:sz="6" w:space="11" w:color="C7C7C7"/>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93588231">
              <w:marLeft w:val="0"/>
              <w:marRight w:val="0"/>
              <w:marTop w:val="0"/>
              <w:marBottom w:val="0"/>
              <w:divBdr>
                <w:top w:val="none" w:sz="0" w:space="0" w:color="auto"/>
                <w:left w:val="none" w:sz="0" w:space="0" w:color="auto"/>
                <w:bottom w:val="none" w:sz="0" w:space="0" w:color="auto"/>
                <w:right w:val="none" w:sz="0" w:space="0" w:color="auto"/>
              </w:divBdr>
              <w:divsChild>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703555497">
                          <w:marLeft w:val="0"/>
                          <w:marRight w:val="0"/>
                          <w:marTop w:val="0"/>
                          <w:marBottom w:val="0"/>
                          <w:divBdr>
                            <w:top w:val="none" w:sz="0" w:space="0" w:color="auto"/>
                            <w:left w:val="none" w:sz="0" w:space="0" w:color="auto"/>
                            <w:bottom w:val="none" w:sz="0" w:space="0" w:color="auto"/>
                            <w:right w:val="none" w:sz="0" w:space="0" w:color="auto"/>
                          </w:divBdr>
                        </w:div>
                        <w:div w:id="12338107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7782">
      <w:bodyDiv w:val="1"/>
      <w:marLeft w:val="0"/>
      <w:marRight w:val="0"/>
      <w:marTop w:val="0"/>
      <w:marBottom w:val="0"/>
      <w:divBdr>
        <w:top w:val="none" w:sz="0" w:space="0" w:color="auto"/>
        <w:left w:val="none" w:sz="0" w:space="0" w:color="auto"/>
        <w:bottom w:val="none" w:sz="0" w:space="0" w:color="auto"/>
        <w:right w:val="none" w:sz="0" w:space="0" w:color="auto"/>
      </w:divBdr>
      <w:divsChild>
        <w:div w:id="783578800">
          <w:marLeft w:val="0"/>
          <w:marRight w:val="0"/>
          <w:marTop w:val="0"/>
          <w:marBottom w:val="0"/>
          <w:divBdr>
            <w:top w:val="none" w:sz="0" w:space="0" w:color="auto"/>
            <w:left w:val="none" w:sz="0" w:space="0" w:color="auto"/>
            <w:bottom w:val="none" w:sz="0" w:space="0" w:color="auto"/>
            <w:right w:val="none" w:sz="0" w:space="0" w:color="auto"/>
          </w:divBdr>
          <w:divsChild>
            <w:div w:id="491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838768714">
          <w:marLeft w:val="0"/>
          <w:marRight w:val="0"/>
          <w:marTop w:val="0"/>
          <w:marBottom w:val="150"/>
          <w:divBdr>
            <w:top w:val="none" w:sz="0" w:space="0" w:color="auto"/>
            <w:left w:val="none" w:sz="0" w:space="0" w:color="auto"/>
            <w:bottom w:val="none" w:sz="0" w:space="0" w:color="auto"/>
            <w:right w:val="none" w:sz="0" w:space="0" w:color="auto"/>
          </w:divBdr>
        </w:div>
        <w:div w:id="1225990629">
          <w:marLeft w:val="0"/>
          <w:marRight w:val="0"/>
          <w:marTop w:val="225"/>
          <w:marBottom w:val="225"/>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96344466">
          <w:marLeft w:val="0"/>
          <w:marRight w:val="0"/>
          <w:marTop w:val="0"/>
          <w:marBottom w:val="150"/>
          <w:divBdr>
            <w:top w:val="none" w:sz="0" w:space="0" w:color="auto"/>
            <w:left w:val="none" w:sz="0" w:space="0" w:color="auto"/>
            <w:bottom w:val="none" w:sz="0" w:space="0" w:color="auto"/>
            <w:right w:val="none" w:sz="0" w:space="0" w:color="auto"/>
          </w:divBdr>
        </w:div>
        <w:div w:id="1615553182">
          <w:marLeft w:val="0"/>
          <w:marRight w:val="0"/>
          <w:marTop w:val="225"/>
          <w:marBottom w:val="225"/>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847718408">
                      <w:marLeft w:val="0"/>
                      <w:marRight w:val="0"/>
                      <w:marTop w:val="0"/>
                      <w:marBottom w:val="300"/>
                      <w:divBdr>
                        <w:top w:val="none" w:sz="0" w:space="0" w:color="auto"/>
                        <w:left w:val="none" w:sz="0" w:space="0" w:color="auto"/>
                        <w:bottom w:val="none" w:sz="0" w:space="0" w:color="auto"/>
                        <w:right w:val="none" w:sz="0" w:space="0" w:color="auto"/>
                      </w:divBdr>
                      <w:divsChild>
                        <w:div w:id="1417627924">
                          <w:marLeft w:val="0"/>
                          <w:marRight w:val="0"/>
                          <w:marTop w:val="0"/>
                          <w:marBottom w:val="120"/>
                          <w:divBdr>
                            <w:top w:val="none" w:sz="0" w:space="0" w:color="auto"/>
                            <w:left w:val="none" w:sz="0" w:space="0" w:color="auto"/>
                            <w:bottom w:val="single" w:sz="12" w:space="6" w:color="BBDEFE"/>
                            <w:right w:val="none" w:sz="0" w:space="0" w:color="auto"/>
                          </w:divBdr>
                        </w:div>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1749568918">
                                  <w:marLeft w:val="0"/>
                                  <w:marRight w:val="135"/>
                                  <w:marTop w:val="0"/>
                                  <w:marBottom w:val="0"/>
                                  <w:divBdr>
                                    <w:top w:val="none" w:sz="0" w:space="0" w:color="auto"/>
                                    <w:left w:val="none" w:sz="0" w:space="0" w:color="auto"/>
                                    <w:bottom w:val="none" w:sz="0" w:space="0" w:color="auto"/>
                                    <w:right w:val="none" w:sz="0" w:space="0" w:color="auto"/>
                                  </w:divBdr>
                                </w:div>
                                <w:div w:id="4020695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685283238">
          <w:marLeft w:val="0"/>
          <w:marRight w:val="0"/>
          <w:marTop w:val="45"/>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248273750">
          <w:marLeft w:val="0"/>
          <w:marRight w:val="0"/>
          <w:marTop w:val="0"/>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1155150976">
                                  <w:marLeft w:val="0"/>
                                  <w:marRight w:val="600"/>
                                  <w:marTop w:val="0"/>
                                  <w:marBottom w:val="0"/>
                                  <w:divBdr>
                                    <w:top w:val="none" w:sz="0" w:space="0" w:color="auto"/>
                                    <w:left w:val="none" w:sz="0" w:space="0" w:color="auto"/>
                                    <w:bottom w:val="none" w:sz="0" w:space="0" w:color="auto"/>
                                    <w:right w:val="none" w:sz="0" w:space="0" w:color="auto"/>
                                  </w:divBdr>
                                  <w:divsChild>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5790">
                                  <w:marLeft w:val="0"/>
                                  <w:marRight w:val="600"/>
                                  <w:marTop w:val="0"/>
                                  <w:marBottom w:val="0"/>
                                  <w:divBdr>
                                    <w:top w:val="none" w:sz="0" w:space="0" w:color="auto"/>
                                    <w:left w:val="none" w:sz="0" w:space="0" w:color="auto"/>
                                    <w:bottom w:val="none" w:sz="0" w:space="0" w:color="auto"/>
                                    <w:right w:val="none" w:sz="0" w:space="0" w:color="auto"/>
                                  </w:divBdr>
                                  <w:divsChild>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3523">
          <w:marLeft w:val="0"/>
          <w:marRight w:val="0"/>
          <w:marTop w:val="0"/>
          <w:marBottom w:val="150"/>
          <w:divBdr>
            <w:top w:val="none" w:sz="0" w:space="0" w:color="auto"/>
            <w:left w:val="none" w:sz="0" w:space="0" w:color="auto"/>
            <w:bottom w:val="none" w:sz="0" w:space="0" w:color="auto"/>
            <w:right w:val="none" w:sz="0" w:space="0" w:color="auto"/>
          </w:divBdr>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252198463">
          <w:marLeft w:val="0"/>
          <w:marRight w:val="0"/>
          <w:marTop w:val="0"/>
          <w:marBottom w:val="150"/>
          <w:divBdr>
            <w:top w:val="none" w:sz="0" w:space="0" w:color="auto"/>
            <w:left w:val="none" w:sz="0" w:space="0" w:color="auto"/>
            <w:bottom w:val="none" w:sz="0" w:space="0" w:color="auto"/>
            <w:right w:val="none" w:sz="0" w:space="0" w:color="auto"/>
          </w:divBdr>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853183600">
                          <w:marLeft w:val="0"/>
                          <w:marRight w:val="0"/>
                          <w:marTop w:val="0"/>
                          <w:marBottom w:val="150"/>
                          <w:divBdr>
                            <w:top w:val="none" w:sz="0" w:space="0" w:color="auto"/>
                            <w:left w:val="none" w:sz="0" w:space="0" w:color="auto"/>
                            <w:bottom w:val="none" w:sz="0" w:space="0" w:color="auto"/>
                            <w:right w:val="none" w:sz="0" w:space="0" w:color="auto"/>
                          </w:divBdr>
                        </w:div>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 w:id="524945524">
          <w:marLeft w:val="0"/>
          <w:marRight w:val="0"/>
          <w:marTop w:val="0"/>
          <w:marBottom w:val="0"/>
          <w:divBdr>
            <w:top w:val="none" w:sz="0" w:space="0" w:color="auto"/>
            <w:left w:val="none" w:sz="0" w:space="0" w:color="auto"/>
            <w:bottom w:val="none" w:sz="0" w:space="0" w:color="auto"/>
            <w:right w:val="none" w:sz="0" w:space="0" w:color="auto"/>
          </w:divBdr>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2087726883">
          <w:marLeft w:val="0"/>
          <w:marRight w:val="0"/>
          <w:marTop w:val="0"/>
          <w:marBottom w:val="225"/>
          <w:divBdr>
            <w:top w:val="none" w:sz="0" w:space="0" w:color="auto"/>
            <w:left w:val="none" w:sz="0" w:space="0" w:color="auto"/>
            <w:bottom w:val="none" w:sz="0" w:space="0" w:color="auto"/>
            <w:right w:val="none" w:sz="0" w:space="0" w:color="auto"/>
          </w:divBdr>
        </w:div>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1497960246">
                          <w:marLeft w:val="0"/>
                          <w:marRight w:val="0"/>
                          <w:marTop w:val="0"/>
                          <w:marBottom w:val="0"/>
                          <w:divBdr>
                            <w:top w:val="none" w:sz="0" w:space="0" w:color="auto"/>
                            <w:left w:val="none" w:sz="0" w:space="0" w:color="auto"/>
                            <w:bottom w:val="none" w:sz="0" w:space="0" w:color="auto"/>
                            <w:right w:val="none" w:sz="0" w:space="0" w:color="auto"/>
                          </w:divBdr>
                        </w:div>
                        <w:div w:id="4839384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654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 w:id="597837271">
          <w:marLeft w:val="0"/>
          <w:marRight w:val="0"/>
          <w:marTop w:val="120"/>
          <w:marBottom w:val="0"/>
          <w:divBdr>
            <w:top w:val="none" w:sz="0" w:space="0" w:color="auto"/>
            <w:left w:val="none" w:sz="0" w:space="0" w:color="auto"/>
            <w:bottom w:val="none" w:sz="0" w:space="0" w:color="auto"/>
            <w:right w:val="none" w:sz="0" w:space="0" w:color="auto"/>
          </w:divBdr>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2060742548">
          <w:marLeft w:val="0"/>
          <w:marRight w:val="0"/>
          <w:marTop w:val="0"/>
          <w:marBottom w:val="300"/>
          <w:divBdr>
            <w:top w:val="none" w:sz="0" w:space="0" w:color="auto"/>
            <w:left w:val="none" w:sz="0" w:space="0" w:color="auto"/>
            <w:bottom w:val="single" w:sz="6" w:space="0" w:color="E4E4E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 w:id="641886181">
          <w:marLeft w:val="0"/>
          <w:marRight w:val="0"/>
          <w:marTop w:val="0"/>
          <w:marBottom w:val="0"/>
          <w:divBdr>
            <w:top w:val="none" w:sz="0" w:space="0" w:color="auto"/>
            <w:left w:val="none" w:sz="0" w:space="0" w:color="auto"/>
            <w:bottom w:val="none" w:sz="0" w:space="0" w:color="auto"/>
            <w:right w:val="none" w:sz="0" w:space="0" w:color="auto"/>
          </w:divBdr>
          <w:divsChild>
            <w:div w:id="766735096">
              <w:marLeft w:val="0"/>
              <w:marRight w:val="0"/>
              <w:marTop w:val="0"/>
              <w:marBottom w:val="150"/>
              <w:divBdr>
                <w:top w:val="none" w:sz="0" w:space="0" w:color="auto"/>
                <w:left w:val="none" w:sz="0" w:space="0" w:color="auto"/>
                <w:bottom w:val="none" w:sz="0" w:space="0" w:color="auto"/>
                <w:right w:val="none" w:sz="0" w:space="0" w:color="auto"/>
              </w:divBdr>
            </w:div>
            <w:div w:id="700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825651">
                      <w:marLeft w:val="0"/>
                      <w:marRight w:val="0"/>
                      <w:marTop w:val="0"/>
                      <w:marBottom w:val="300"/>
                      <w:divBdr>
                        <w:top w:val="none" w:sz="0" w:space="0" w:color="auto"/>
                        <w:left w:val="none" w:sz="0" w:space="0" w:color="auto"/>
                        <w:bottom w:val="none" w:sz="0" w:space="0" w:color="auto"/>
                        <w:right w:val="none" w:sz="0" w:space="0" w:color="auto"/>
                      </w:divBdr>
                      <w:divsChild>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627661210">
          <w:marLeft w:val="0"/>
          <w:marRight w:val="0"/>
          <w:marTop w:val="0"/>
          <w:marBottom w:val="150"/>
          <w:divBdr>
            <w:top w:val="none" w:sz="0" w:space="0" w:color="auto"/>
            <w:left w:val="none" w:sz="0" w:space="0" w:color="auto"/>
            <w:bottom w:val="none" w:sz="0" w:space="0" w:color="auto"/>
            <w:right w:val="none" w:sz="0" w:space="0" w:color="auto"/>
          </w:divBdr>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45111500">
                          <w:marLeft w:val="0"/>
                          <w:marRight w:val="0"/>
                          <w:marTop w:val="0"/>
                          <w:marBottom w:val="0"/>
                          <w:divBdr>
                            <w:top w:val="none" w:sz="0" w:space="0" w:color="auto"/>
                            <w:left w:val="none" w:sz="0" w:space="0" w:color="auto"/>
                            <w:bottom w:val="none" w:sz="0" w:space="0" w:color="auto"/>
                            <w:right w:val="none" w:sz="0" w:space="0" w:color="auto"/>
                          </w:divBdr>
                        </w:div>
                        <w:div w:id="2040254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1074625405">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53208">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43491729">
          <w:marLeft w:val="0"/>
          <w:marRight w:val="0"/>
          <w:marTop w:val="0"/>
          <w:marBottom w:val="0"/>
          <w:divBdr>
            <w:top w:val="none" w:sz="0" w:space="0" w:color="auto"/>
            <w:left w:val="none" w:sz="0" w:space="0" w:color="auto"/>
            <w:bottom w:val="none" w:sz="0" w:space="0" w:color="auto"/>
            <w:right w:val="none" w:sz="0" w:space="0" w:color="auto"/>
          </w:divBdr>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49528631">
              <w:marLeft w:val="0"/>
              <w:marRight w:val="0"/>
              <w:marTop w:val="0"/>
              <w:marBottom w:val="150"/>
              <w:divBdr>
                <w:top w:val="none" w:sz="0" w:space="0" w:color="auto"/>
                <w:left w:val="none" w:sz="0" w:space="0" w:color="auto"/>
                <w:bottom w:val="none" w:sz="0" w:space="0" w:color="auto"/>
                <w:right w:val="none" w:sz="0" w:space="0" w:color="auto"/>
              </w:divBdr>
            </w:div>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2123840411">
              <w:marLeft w:val="0"/>
              <w:marRight w:val="0"/>
              <w:marTop w:val="0"/>
              <w:marBottom w:val="150"/>
              <w:divBdr>
                <w:top w:val="none" w:sz="0" w:space="0" w:color="auto"/>
                <w:left w:val="none" w:sz="0" w:space="0" w:color="auto"/>
                <w:bottom w:val="none" w:sz="0" w:space="0" w:color="auto"/>
                <w:right w:val="none" w:sz="0" w:space="0" w:color="auto"/>
              </w:divBdr>
            </w:div>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53985649">
                  <w:marLeft w:val="0"/>
                  <w:marRight w:val="0"/>
                  <w:marTop w:val="0"/>
                  <w:marBottom w:val="0"/>
                  <w:divBdr>
                    <w:top w:val="none" w:sz="0" w:space="0" w:color="auto"/>
                    <w:left w:val="none" w:sz="0" w:space="0" w:color="auto"/>
                    <w:bottom w:val="none" w:sz="0" w:space="0" w:color="auto"/>
                    <w:right w:val="none" w:sz="0" w:space="0" w:color="auto"/>
                  </w:divBdr>
                </w:div>
                <w:div w:id="4351047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86101476">
          <w:marLeft w:val="0"/>
          <w:marRight w:val="0"/>
          <w:marTop w:val="0"/>
          <w:marBottom w:val="0"/>
          <w:divBdr>
            <w:top w:val="none" w:sz="0" w:space="0" w:color="auto"/>
            <w:left w:val="none" w:sz="0" w:space="0" w:color="auto"/>
            <w:bottom w:val="none" w:sz="0" w:space="0" w:color="auto"/>
            <w:right w:val="none" w:sz="0" w:space="0" w:color="auto"/>
          </w:divBdr>
        </w:div>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897">
          <w:marLeft w:val="0"/>
          <w:marRight w:val="0"/>
          <w:marTop w:val="0"/>
          <w:marBottom w:val="150"/>
          <w:divBdr>
            <w:top w:val="none" w:sz="0" w:space="0" w:color="auto"/>
            <w:left w:val="none" w:sz="0" w:space="0" w:color="auto"/>
            <w:bottom w:val="none" w:sz="0" w:space="0" w:color="auto"/>
            <w:right w:val="none" w:sz="0" w:space="0" w:color="auto"/>
          </w:divBdr>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7825">
          <w:marLeft w:val="0"/>
          <w:marRight w:val="0"/>
          <w:marTop w:val="0"/>
          <w:marBottom w:val="150"/>
          <w:divBdr>
            <w:top w:val="none" w:sz="0" w:space="0" w:color="auto"/>
            <w:left w:val="none" w:sz="0" w:space="0" w:color="auto"/>
            <w:bottom w:val="none" w:sz="0" w:space="0" w:color="auto"/>
            <w:right w:val="none" w:sz="0" w:space="0" w:color="auto"/>
          </w:divBdr>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1089427809">
          <w:marLeft w:val="0"/>
          <w:marRight w:val="0"/>
          <w:marTop w:val="0"/>
          <w:marBottom w:val="225"/>
          <w:divBdr>
            <w:top w:val="none" w:sz="0" w:space="0" w:color="auto"/>
            <w:left w:val="none" w:sz="0" w:space="0" w:color="auto"/>
            <w:bottom w:val="none" w:sz="0" w:space="0" w:color="auto"/>
            <w:right w:val="none" w:sz="0" w:space="0" w:color="auto"/>
          </w:divBdr>
        </w:div>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34268">
          <w:marLeft w:val="0"/>
          <w:marRight w:val="0"/>
          <w:marTop w:val="0"/>
          <w:marBottom w:val="75"/>
          <w:divBdr>
            <w:top w:val="none" w:sz="0" w:space="0" w:color="auto"/>
            <w:left w:val="none" w:sz="0" w:space="0" w:color="auto"/>
            <w:bottom w:val="none" w:sz="0" w:space="0" w:color="auto"/>
            <w:right w:val="none" w:sz="0" w:space="0" w:color="auto"/>
          </w:divBdr>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 w:id="677972218">
          <w:marLeft w:val="0"/>
          <w:marRight w:val="0"/>
          <w:marTop w:val="0"/>
          <w:marBottom w:val="0"/>
          <w:divBdr>
            <w:top w:val="none" w:sz="0" w:space="0" w:color="auto"/>
            <w:left w:val="none" w:sz="0" w:space="0" w:color="auto"/>
            <w:bottom w:val="none" w:sz="0" w:space="0" w:color="auto"/>
            <w:right w:val="none" w:sz="0" w:space="0" w:color="auto"/>
          </w:divBdr>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 w:id="396899281">
          <w:marLeft w:val="0"/>
          <w:marRight w:val="0"/>
          <w:marTop w:val="0"/>
          <w:marBottom w:val="150"/>
          <w:divBdr>
            <w:top w:val="none" w:sz="0" w:space="0" w:color="auto"/>
            <w:left w:val="none" w:sz="0" w:space="0" w:color="auto"/>
            <w:bottom w:val="none" w:sz="0" w:space="0" w:color="auto"/>
            <w:right w:val="none" w:sz="0" w:space="0" w:color="auto"/>
          </w:divBdr>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046">
          <w:marLeft w:val="0"/>
          <w:marRight w:val="0"/>
          <w:marTop w:val="0"/>
          <w:marBottom w:val="150"/>
          <w:divBdr>
            <w:top w:val="none" w:sz="0" w:space="0" w:color="auto"/>
            <w:left w:val="none" w:sz="0" w:space="0" w:color="auto"/>
            <w:bottom w:val="none" w:sz="0" w:space="0" w:color="auto"/>
            <w:right w:val="none" w:sz="0" w:space="0" w:color="auto"/>
          </w:divBdr>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1493259060">
                  <w:marLeft w:val="0"/>
                  <w:marRight w:val="0"/>
                  <w:marTop w:val="0"/>
                  <w:marBottom w:val="0"/>
                  <w:divBdr>
                    <w:top w:val="none" w:sz="0" w:space="0" w:color="auto"/>
                    <w:left w:val="none" w:sz="0" w:space="0" w:color="auto"/>
                    <w:bottom w:val="none" w:sz="0" w:space="0" w:color="auto"/>
                    <w:right w:val="none" w:sz="0" w:space="0" w:color="auto"/>
                  </w:divBdr>
                </w:div>
                <w:div w:id="5608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0192742">
              <w:marLeft w:val="0"/>
              <w:marRight w:val="0"/>
              <w:marTop w:val="0"/>
              <w:marBottom w:val="0"/>
              <w:divBdr>
                <w:top w:val="none" w:sz="0" w:space="0" w:color="auto"/>
                <w:left w:val="none" w:sz="0" w:space="0" w:color="auto"/>
                <w:bottom w:val="none" w:sz="0" w:space="0" w:color="auto"/>
                <w:right w:val="none" w:sz="0" w:space="0" w:color="auto"/>
              </w:divBdr>
              <w:divsChild>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05976">
          <w:marLeft w:val="0"/>
          <w:marRight w:val="0"/>
          <w:marTop w:val="0"/>
          <w:marBottom w:val="75"/>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271398897">
                  <w:marLeft w:val="0"/>
                  <w:marRight w:val="0"/>
                  <w:marTop w:val="0"/>
                  <w:marBottom w:val="0"/>
                  <w:divBdr>
                    <w:top w:val="none" w:sz="0" w:space="0" w:color="auto"/>
                    <w:left w:val="none" w:sz="0" w:space="0" w:color="auto"/>
                    <w:bottom w:val="none" w:sz="0" w:space="0" w:color="auto"/>
                    <w:right w:val="none" w:sz="0" w:space="0" w:color="auto"/>
                  </w:divBdr>
                  <w:divsChild>
                    <w:div w:id="1188720572">
                      <w:marLeft w:val="0"/>
                      <w:marRight w:val="0"/>
                      <w:marTop w:val="0"/>
                      <w:marBottom w:val="300"/>
                      <w:divBdr>
                        <w:top w:val="none" w:sz="0" w:space="0" w:color="auto"/>
                        <w:left w:val="none" w:sz="0" w:space="0" w:color="auto"/>
                        <w:bottom w:val="none" w:sz="0" w:space="0" w:color="auto"/>
                        <w:right w:val="none" w:sz="0" w:space="0" w:color="auto"/>
                      </w:divBdr>
                      <w:divsChild>
                        <w:div w:id="1939830266">
                          <w:marLeft w:val="0"/>
                          <w:marRight w:val="0"/>
                          <w:marTop w:val="0"/>
                          <w:marBottom w:val="120"/>
                          <w:divBdr>
                            <w:top w:val="none" w:sz="0" w:space="0" w:color="auto"/>
                            <w:left w:val="none" w:sz="0" w:space="0" w:color="auto"/>
                            <w:bottom w:val="single" w:sz="12" w:space="6" w:color="BBDEFE"/>
                            <w:right w:val="none" w:sz="0" w:space="0" w:color="auto"/>
                          </w:divBdr>
                        </w:div>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64518">
                      <w:marLeft w:val="0"/>
                      <w:marRight w:val="0"/>
                      <w:marTop w:val="0"/>
                      <w:marBottom w:val="300"/>
                      <w:divBdr>
                        <w:top w:val="none" w:sz="0" w:space="0" w:color="auto"/>
                        <w:left w:val="none" w:sz="0" w:space="0" w:color="auto"/>
                        <w:bottom w:val="none" w:sz="0" w:space="0" w:color="auto"/>
                        <w:right w:val="none" w:sz="0" w:space="0" w:color="auto"/>
                      </w:divBdr>
                      <w:divsChild>
                        <w:div w:id="772936115">
                          <w:marLeft w:val="0"/>
                          <w:marRight w:val="0"/>
                          <w:marTop w:val="45"/>
                          <w:marBottom w:val="0"/>
                          <w:divBdr>
                            <w:top w:val="none" w:sz="0" w:space="0" w:color="auto"/>
                            <w:left w:val="none" w:sz="0" w:space="0" w:color="auto"/>
                            <w:bottom w:val="none" w:sz="0" w:space="0" w:color="auto"/>
                            <w:right w:val="none" w:sz="0" w:space="0" w:color="auto"/>
                          </w:divBdr>
                          <w:divsChild>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054959541">
              <w:marLeft w:val="0"/>
              <w:marRight w:val="0"/>
              <w:marTop w:val="0"/>
              <w:marBottom w:val="150"/>
              <w:divBdr>
                <w:top w:val="none" w:sz="0" w:space="0" w:color="auto"/>
                <w:left w:val="none" w:sz="0" w:space="0" w:color="auto"/>
                <w:bottom w:val="none" w:sz="0" w:space="0" w:color="auto"/>
                <w:right w:val="none" w:sz="0" w:space="0" w:color="auto"/>
              </w:divBdr>
            </w:div>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 w:id="548346013">
                      <w:marLeft w:val="0"/>
                      <w:marRight w:val="0"/>
                      <w:marTop w:val="0"/>
                      <w:marBottom w:val="0"/>
                      <w:divBdr>
                        <w:top w:val="none" w:sz="0" w:space="0" w:color="auto"/>
                        <w:left w:val="none" w:sz="0" w:space="0" w:color="auto"/>
                        <w:bottom w:val="none" w:sz="0" w:space="0" w:color="auto"/>
                        <w:right w:val="none" w:sz="0" w:space="0" w:color="auto"/>
                      </w:divBdr>
                      <w:divsChild>
                        <w:div w:id="1674188162">
                          <w:marLeft w:val="0"/>
                          <w:marRight w:val="0"/>
                          <w:marTop w:val="0"/>
                          <w:marBottom w:val="150"/>
                          <w:divBdr>
                            <w:top w:val="none" w:sz="0" w:space="0" w:color="auto"/>
                            <w:left w:val="none" w:sz="0" w:space="0" w:color="auto"/>
                            <w:bottom w:val="none" w:sz="0" w:space="0" w:color="auto"/>
                            <w:right w:val="none" w:sz="0" w:space="0" w:color="auto"/>
                          </w:divBdr>
                        </w:div>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862983780">
          <w:marLeft w:val="0"/>
          <w:marRight w:val="0"/>
          <w:marTop w:val="0"/>
          <w:marBottom w:val="150"/>
          <w:divBdr>
            <w:top w:val="none" w:sz="0" w:space="0" w:color="auto"/>
            <w:left w:val="none" w:sz="0" w:space="0" w:color="auto"/>
            <w:bottom w:val="none" w:sz="0" w:space="0" w:color="auto"/>
            <w:right w:val="none" w:sz="0" w:space="0" w:color="auto"/>
          </w:divBdr>
        </w:div>
        <w:div w:id="165752528">
          <w:marLeft w:val="0"/>
          <w:marRight w:val="0"/>
          <w:marTop w:val="0"/>
          <w:marBottom w:val="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 w:id="1319114106">
          <w:marLeft w:val="0"/>
          <w:marRight w:val="0"/>
          <w:marTop w:val="0"/>
          <w:marBottom w:val="150"/>
          <w:divBdr>
            <w:top w:val="none" w:sz="0" w:space="0" w:color="auto"/>
            <w:left w:val="none" w:sz="0" w:space="0" w:color="auto"/>
            <w:bottom w:val="none" w:sz="0" w:space="0" w:color="auto"/>
            <w:right w:val="none" w:sz="0" w:space="0" w:color="auto"/>
          </w:divBdr>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8555">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661154571">
          <w:marLeft w:val="0"/>
          <w:marRight w:val="0"/>
          <w:marTop w:val="0"/>
          <w:marBottom w:val="0"/>
          <w:divBdr>
            <w:top w:val="none" w:sz="0" w:space="0" w:color="auto"/>
            <w:left w:val="none" w:sz="0" w:space="0" w:color="auto"/>
            <w:bottom w:val="none" w:sz="0" w:space="0" w:color="auto"/>
            <w:right w:val="none" w:sz="0" w:space="0" w:color="auto"/>
          </w:divBdr>
        </w:div>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73355">
          <w:marLeft w:val="0"/>
          <w:marRight w:val="0"/>
          <w:marTop w:val="0"/>
          <w:marBottom w:val="0"/>
          <w:divBdr>
            <w:top w:val="none" w:sz="0" w:space="0" w:color="auto"/>
            <w:left w:val="none" w:sz="0" w:space="0" w:color="auto"/>
            <w:bottom w:val="none" w:sz="0" w:space="0" w:color="auto"/>
            <w:right w:val="none" w:sz="0" w:space="0" w:color="auto"/>
          </w:divBdr>
          <w:divsChild>
            <w:div w:id="976883975">
              <w:marLeft w:val="0"/>
              <w:marRight w:val="0"/>
              <w:marTop w:val="0"/>
              <w:marBottom w:val="150"/>
              <w:divBdr>
                <w:top w:val="none" w:sz="0" w:space="0" w:color="auto"/>
                <w:left w:val="none" w:sz="0" w:space="0" w:color="auto"/>
                <w:bottom w:val="none" w:sz="0" w:space="0" w:color="auto"/>
                <w:right w:val="none" w:sz="0" w:space="0" w:color="auto"/>
              </w:divBdr>
            </w:div>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142326">
      <w:bodyDiv w:val="1"/>
      <w:marLeft w:val="0"/>
      <w:marRight w:val="0"/>
      <w:marTop w:val="0"/>
      <w:marBottom w:val="0"/>
      <w:divBdr>
        <w:top w:val="none" w:sz="0" w:space="0" w:color="auto"/>
        <w:left w:val="none" w:sz="0" w:space="0" w:color="auto"/>
        <w:bottom w:val="none" w:sz="0" w:space="0" w:color="auto"/>
        <w:right w:val="none" w:sz="0" w:space="0" w:color="auto"/>
      </w:divBdr>
      <w:divsChild>
        <w:div w:id="378944327">
          <w:marLeft w:val="0"/>
          <w:marRight w:val="0"/>
          <w:marTop w:val="0"/>
          <w:marBottom w:val="0"/>
          <w:divBdr>
            <w:top w:val="none" w:sz="0" w:space="0" w:color="auto"/>
            <w:left w:val="none" w:sz="0" w:space="0" w:color="auto"/>
            <w:bottom w:val="none" w:sz="0" w:space="0" w:color="auto"/>
            <w:right w:val="none" w:sz="0" w:space="0" w:color="auto"/>
          </w:divBdr>
          <w:divsChild>
            <w:div w:id="1686899863">
              <w:marLeft w:val="0"/>
              <w:marRight w:val="0"/>
              <w:marTop w:val="0"/>
              <w:marBottom w:val="0"/>
              <w:divBdr>
                <w:top w:val="none" w:sz="0" w:space="0" w:color="auto"/>
                <w:left w:val="none" w:sz="0" w:space="0" w:color="auto"/>
                <w:bottom w:val="none" w:sz="0" w:space="0" w:color="auto"/>
                <w:right w:val="none" w:sz="0" w:space="0" w:color="auto"/>
              </w:divBdr>
              <w:divsChild>
                <w:div w:id="8629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57929">
          <w:marLeft w:val="0"/>
          <w:marRight w:val="0"/>
          <w:marTop w:val="0"/>
          <w:marBottom w:val="75"/>
          <w:divBdr>
            <w:top w:val="none" w:sz="0" w:space="0" w:color="auto"/>
            <w:left w:val="none" w:sz="0" w:space="0" w:color="auto"/>
            <w:bottom w:val="none" w:sz="0" w:space="0" w:color="auto"/>
            <w:right w:val="none" w:sz="0" w:space="0" w:color="auto"/>
          </w:divBdr>
        </w:div>
        <w:div w:id="1555389894">
          <w:marLeft w:val="0"/>
          <w:marRight w:val="0"/>
          <w:marTop w:val="0"/>
          <w:marBottom w:val="300"/>
          <w:divBdr>
            <w:top w:val="none" w:sz="0" w:space="0" w:color="auto"/>
            <w:left w:val="none" w:sz="0" w:space="0" w:color="auto"/>
            <w:bottom w:val="none" w:sz="0" w:space="0" w:color="auto"/>
            <w:right w:val="none" w:sz="0" w:space="0" w:color="auto"/>
          </w:divBdr>
          <w:divsChild>
            <w:div w:id="2030645287">
              <w:marLeft w:val="0"/>
              <w:marRight w:val="0"/>
              <w:marTop w:val="0"/>
              <w:marBottom w:val="0"/>
              <w:divBdr>
                <w:top w:val="none" w:sz="0" w:space="0" w:color="auto"/>
                <w:left w:val="none" w:sz="0" w:space="0" w:color="auto"/>
                <w:bottom w:val="none" w:sz="0" w:space="0" w:color="auto"/>
                <w:right w:val="none" w:sz="0" w:space="0" w:color="auto"/>
              </w:divBdr>
            </w:div>
          </w:divsChild>
        </w:div>
        <w:div w:id="1586840573">
          <w:marLeft w:val="0"/>
          <w:marRight w:val="0"/>
          <w:marTop w:val="0"/>
          <w:marBottom w:val="0"/>
          <w:divBdr>
            <w:top w:val="none" w:sz="0" w:space="0" w:color="auto"/>
            <w:left w:val="none" w:sz="0" w:space="0" w:color="auto"/>
            <w:bottom w:val="none" w:sz="0" w:space="0" w:color="auto"/>
            <w:right w:val="none" w:sz="0" w:space="0" w:color="auto"/>
          </w:divBdr>
          <w:divsChild>
            <w:div w:id="542642599">
              <w:marLeft w:val="0"/>
              <w:marRight w:val="0"/>
              <w:marTop w:val="0"/>
              <w:marBottom w:val="0"/>
              <w:divBdr>
                <w:top w:val="none" w:sz="0" w:space="0" w:color="auto"/>
                <w:left w:val="none" w:sz="0" w:space="0" w:color="auto"/>
                <w:bottom w:val="none" w:sz="0" w:space="0" w:color="auto"/>
                <w:right w:val="none" w:sz="0" w:space="0" w:color="auto"/>
              </w:divBdr>
              <w:divsChild>
                <w:div w:id="186991164">
                  <w:marLeft w:val="0"/>
                  <w:marRight w:val="0"/>
                  <w:marTop w:val="0"/>
                  <w:marBottom w:val="0"/>
                  <w:divBdr>
                    <w:top w:val="none" w:sz="0" w:space="0" w:color="auto"/>
                    <w:left w:val="none" w:sz="0" w:space="0" w:color="auto"/>
                    <w:bottom w:val="none" w:sz="0" w:space="0" w:color="auto"/>
                    <w:right w:val="none" w:sz="0" w:space="0" w:color="auto"/>
                  </w:divBdr>
                </w:div>
              </w:divsChild>
            </w:div>
            <w:div w:id="518853606">
              <w:marLeft w:val="0"/>
              <w:marRight w:val="0"/>
              <w:marTop w:val="0"/>
              <w:marBottom w:val="0"/>
              <w:divBdr>
                <w:top w:val="none" w:sz="0" w:space="0" w:color="auto"/>
                <w:left w:val="none" w:sz="0" w:space="0" w:color="auto"/>
                <w:bottom w:val="none" w:sz="0" w:space="0" w:color="auto"/>
                <w:right w:val="none" w:sz="0" w:space="0" w:color="auto"/>
              </w:divBdr>
              <w:divsChild>
                <w:div w:id="615134613">
                  <w:marLeft w:val="0"/>
                  <w:marRight w:val="0"/>
                  <w:marTop w:val="0"/>
                  <w:marBottom w:val="300"/>
                  <w:divBdr>
                    <w:top w:val="none" w:sz="0" w:space="0" w:color="auto"/>
                    <w:left w:val="none" w:sz="0" w:space="0" w:color="auto"/>
                    <w:bottom w:val="none" w:sz="0" w:space="0" w:color="auto"/>
                    <w:right w:val="none" w:sz="0" w:space="0" w:color="auto"/>
                  </w:divBdr>
                  <w:divsChild>
                    <w:div w:id="103812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755474936">
          <w:marLeft w:val="0"/>
          <w:marRight w:val="0"/>
          <w:marTop w:val="0"/>
          <w:marBottom w:val="225"/>
          <w:divBdr>
            <w:top w:val="none" w:sz="0" w:space="0" w:color="auto"/>
            <w:left w:val="none" w:sz="0" w:space="0" w:color="auto"/>
            <w:bottom w:val="none" w:sz="0" w:space="0" w:color="auto"/>
            <w:right w:val="none" w:sz="0" w:space="0" w:color="auto"/>
          </w:divBdr>
        </w:div>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1717656785">
          <w:marLeft w:val="0"/>
          <w:marRight w:val="0"/>
          <w:marTop w:val="0"/>
          <w:marBottom w:val="150"/>
          <w:divBdr>
            <w:top w:val="none" w:sz="0" w:space="0" w:color="auto"/>
            <w:left w:val="none" w:sz="0" w:space="0" w:color="auto"/>
            <w:bottom w:val="none" w:sz="0" w:space="0" w:color="auto"/>
            <w:right w:val="none" w:sz="0" w:space="0" w:color="auto"/>
          </w:divBdr>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1590697042">
          <w:marLeft w:val="0"/>
          <w:marRight w:val="0"/>
          <w:marTop w:val="0"/>
          <w:marBottom w:val="375"/>
          <w:divBdr>
            <w:top w:val="none" w:sz="0" w:space="0" w:color="auto"/>
            <w:left w:val="none" w:sz="0" w:space="0" w:color="auto"/>
            <w:bottom w:val="single" w:sz="6" w:space="0" w:color="005494"/>
            <w:right w:val="none" w:sz="0" w:space="0" w:color="auto"/>
          </w:divBdr>
        </w:div>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658265238">
          <w:marLeft w:val="0"/>
          <w:marRight w:val="0"/>
          <w:marTop w:val="0"/>
          <w:marBottom w:val="375"/>
          <w:divBdr>
            <w:top w:val="none" w:sz="0" w:space="0" w:color="auto"/>
            <w:left w:val="none" w:sz="0" w:space="0" w:color="auto"/>
            <w:bottom w:val="single" w:sz="6" w:space="0" w:color="005494"/>
            <w:right w:val="none" w:sz="0" w:space="0" w:color="auto"/>
          </w:divBdr>
        </w:div>
        <w:div w:id="634288907">
          <w:marLeft w:val="0"/>
          <w:marRight w:val="0"/>
          <w:marTop w:val="0"/>
          <w:marBottom w:val="300"/>
          <w:divBdr>
            <w:top w:val="none" w:sz="0" w:space="0" w:color="auto"/>
            <w:left w:val="none" w:sz="0" w:space="0" w:color="auto"/>
            <w:bottom w:val="single" w:sz="6" w:space="0" w:color="E4E4E4"/>
            <w:right w:val="none" w:sz="0" w:space="0" w:color="auto"/>
          </w:divBdr>
        </w:div>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556623538">
                          <w:marLeft w:val="0"/>
                          <w:marRight w:val="0"/>
                          <w:marTop w:val="0"/>
                          <w:marBottom w:val="150"/>
                          <w:divBdr>
                            <w:top w:val="none" w:sz="0" w:space="0" w:color="auto"/>
                            <w:left w:val="none" w:sz="0" w:space="0" w:color="auto"/>
                            <w:bottom w:val="none" w:sz="0" w:space="0" w:color="auto"/>
                            <w:right w:val="none" w:sz="0" w:space="0" w:color="auto"/>
                          </w:divBdr>
                        </w:div>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147596136">
          <w:marLeft w:val="0"/>
          <w:marRight w:val="0"/>
          <w:marTop w:val="0"/>
          <w:marBottom w:val="150"/>
          <w:divBdr>
            <w:top w:val="none" w:sz="0" w:space="0" w:color="auto"/>
            <w:left w:val="none" w:sz="0" w:space="0" w:color="auto"/>
            <w:bottom w:val="none" w:sz="0" w:space="0" w:color="auto"/>
            <w:right w:val="none" w:sz="0" w:space="0" w:color="auto"/>
          </w:divBdr>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1347057427">
                  <w:marLeft w:val="0"/>
                  <w:marRight w:val="0"/>
                  <w:marTop w:val="0"/>
                  <w:marBottom w:val="0"/>
                  <w:divBdr>
                    <w:top w:val="none" w:sz="0" w:space="0" w:color="auto"/>
                    <w:left w:val="none" w:sz="0" w:space="0" w:color="auto"/>
                    <w:bottom w:val="none" w:sz="0" w:space="0" w:color="auto"/>
                    <w:right w:val="none" w:sz="0" w:space="0" w:color="auto"/>
                  </w:divBdr>
                </w:div>
                <w:div w:id="8307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91634224">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1365326185">
                  <w:marLeft w:val="0"/>
                  <w:marRight w:val="0"/>
                  <w:marTop w:val="0"/>
                  <w:marBottom w:val="0"/>
                  <w:divBdr>
                    <w:top w:val="none" w:sz="0" w:space="0" w:color="auto"/>
                    <w:left w:val="none" w:sz="0" w:space="0" w:color="auto"/>
                    <w:bottom w:val="none" w:sz="0" w:space="0" w:color="auto"/>
                    <w:right w:val="none" w:sz="0" w:space="0" w:color="auto"/>
                  </w:divBdr>
                </w:div>
                <w:div w:id="3542348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92198">
          <w:marLeft w:val="0"/>
          <w:marRight w:val="0"/>
          <w:marTop w:val="0"/>
          <w:marBottom w:val="0"/>
          <w:divBdr>
            <w:top w:val="none" w:sz="0" w:space="0" w:color="auto"/>
            <w:left w:val="none" w:sz="0" w:space="0" w:color="auto"/>
            <w:bottom w:val="none" w:sz="0" w:space="0" w:color="auto"/>
            <w:right w:val="none" w:sz="0" w:space="0" w:color="auto"/>
          </w:divBdr>
          <w:divsChild>
            <w:div w:id="2012298514">
              <w:marLeft w:val="0"/>
              <w:marRight w:val="0"/>
              <w:marTop w:val="0"/>
              <w:marBottom w:val="150"/>
              <w:divBdr>
                <w:top w:val="none" w:sz="0" w:space="0" w:color="auto"/>
                <w:left w:val="none" w:sz="0" w:space="0" w:color="auto"/>
                <w:bottom w:val="none" w:sz="0" w:space="0" w:color="auto"/>
                <w:right w:val="none" w:sz="0" w:space="0" w:color="auto"/>
              </w:divBdr>
            </w:div>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120193937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28461885">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517697617">
          <w:marLeft w:val="0"/>
          <w:marRight w:val="0"/>
          <w:marTop w:val="0"/>
          <w:marBottom w:val="150"/>
          <w:divBdr>
            <w:top w:val="none" w:sz="0" w:space="0" w:color="auto"/>
            <w:left w:val="none" w:sz="0" w:space="0" w:color="auto"/>
            <w:bottom w:val="none" w:sz="0" w:space="0" w:color="auto"/>
            <w:right w:val="none" w:sz="0" w:space="0" w:color="auto"/>
          </w:divBdr>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 w:id="254478836">
          <w:marLeft w:val="0"/>
          <w:marRight w:val="0"/>
          <w:marTop w:val="0"/>
          <w:marBottom w:val="0"/>
          <w:divBdr>
            <w:top w:val="none" w:sz="0" w:space="0" w:color="auto"/>
            <w:left w:val="none" w:sz="0" w:space="0" w:color="auto"/>
            <w:bottom w:val="none" w:sz="0" w:space="0" w:color="auto"/>
            <w:right w:val="none" w:sz="0" w:space="0" w:color="auto"/>
          </w:divBdr>
          <w:divsChild>
            <w:div w:id="1412964006">
              <w:marLeft w:val="0"/>
              <w:marRight w:val="0"/>
              <w:marTop w:val="0"/>
              <w:marBottom w:val="150"/>
              <w:divBdr>
                <w:top w:val="none" w:sz="0" w:space="0" w:color="auto"/>
                <w:left w:val="none" w:sz="0" w:space="0" w:color="auto"/>
                <w:bottom w:val="none" w:sz="0" w:space="0" w:color="auto"/>
                <w:right w:val="none" w:sz="0" w:space="0" w:color="auto"/>
              </w:divBdr>
            </w:div>
            <w:div w:id="107212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39662847">
          <w:marLeft w:val="0"/>
          <w:marRight w:val="0"/>
          <w:marTop w:val="0"/>
          <w:marBottom w:val="150"/>
          <w:divBdr>
            <w:top w:val="none" w:sz="0" w:space="0" w:color="auto"/>
            <w:left w:val="none" w:sz="0" w:space="0" w:color="auto"/>
            <w:bottom w:val="none" w:sz="0" w:space="0" w:color="auto"/>
            <w:right w:val="none" w:sz="0" w:space="0" w:color="auto"/>
          </w:divBdr>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000866">
      <w:bodyDiv w:val="1"/>
      <w:marLeft w:val="0"/>
      <w:marRight w:val="0"/>
      <w:marTop w:val="0"/>
      <w:marBottom w:val="0"/>
      <w:divBdr>
        <w:top w:val="none" w:sz="0" w:space="0" w:color="auto"/>
        <w:left w:val="none" w:sz="0" w:space="0" w:color="auto"/>
        <w:bottom w:val="none" w:sz="0" w:space="0" w:color="auto"/>
        <w:right w:val="none" w:sz="0" w:space="0" w:color="auto"/>
      </w:divBdr>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1113209568">
          <w:marLeft w:val="0"/>
          <w:marRight w:val="0"/>
          <w:marTop w:val="0"/>
          <w:marBottom w:val="150"/>
          <w:divBdr>
            <w:top w:val="none" w:sz="0" w:space="0" w:color="auto"/>
            <w:left w:val="none" w:sz="0" w:space="0" w:color="auto"/>
            <w:bottom w:val="none" w:sz="0" w:space="0" w:color="auto"/>
            <w:right w:val="none" w:sz="0" w:space="0" w:color="auto"/>
          </w:divBdr>
        </w:div>
        <w:div w:id="324289587">
          <w:marLeft w:val="0"/>
          <w:marRight w:val="0"/>
          <w:marTop w:val="0"/>
          <w:marBottom w:val="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8029">
          <w:marLeft w:val="0"/>
          <w:marRight w:val="0"/>
          <w:marTop w:val="0"/>
          <w:marBottom w:val="0"/>
          <w:divBdr>
            <w:top w:val="none" w:sz="0" w:space="0" w:color="auto"/>
            <w:left w:val="none" w:sz="0" w:space="0" w:color="auto"/>
            <w:bottom w:val="none" w:sz="0" w:space="0" w:color="auto"/>
            <w:right w:val="none" w:sz="0" w:space="0" w:color="auto"/>
          </w:divBdr>
          <w:divsChild>
            <w:div w:id="2121341797">
              <w:marLeft w:val="0"/>
              <w:marRight w:val="0"/>
              <w:marTop w:val="0"/>
              <w:marBottom w:val="150"/>
              <w:divBdr>
                <w:top w:val="none" w:sz="0" w:space="0" w:color="auto"/>
                <w:left w:val="none" w:sz="0" w:space="0" w:color="auto"/>
                <w:bottom w:val="none" w:sz="0" w:space="0" w:color="auto"/>
                <w:right w:val="none" w:sz="0" w:space="0" w:color="auto"/>
              </w:divBdr>
            </w:div>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2140301389">
          <w:marLeft w:val="0"/>
          <w:marRight w:val="0"/>
          <w:marTop w:val="0"/>
          <w:marBottom w:val="225"/>
          <w:divBdr>
            <w:top w:val="none" w:sz="0" w:space="0" w:color="auto"/>
            <w:left w:val="none" w:sz="0" w:space="0" w:color="auto"/>
            <w:bottom w:val="none" w:sz="0" w:space="0" w:color="auto"/>
            <w:right w:val="none" w:sz="0" w:space="0" w:color="auto"/>
          </w:divBdr>
        </w:div>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096629626">
          <w:marLeft w:val="0"/>
          <w:marRight w:val="0"/>
          <w:marTop w:val="0"/>
          <w:marBottom w:val="150"/>
          <w:divBdr>
            <w:top w:val="none" w:sz="0" w:space="0" w:color="auto"/>
            <w:left w:val="none" w:sz="0" w:space="0" w:color="auto"/>
            <w:bottom w:val="none" w:sz="0" w:space="0" w:color="auto"/>
            <w:right w:val="none" w:sz="0" w:space="0" w:color="auto"/>
          </w:divBdr>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4384">
          <w:marLeft w:val="0"/>
          <w:marRight w:val="0"/>
          <w:marTop w:val="0"/>
          <w:marBottom w:val="75"/>
          <w:divBdr>
            <w:top w:val="none" w:sz="0" w:space="0" w:color="auto"/>
            <w:left w:val="none" w:sz="0" w:space="0" w:color="auto"/>
            <w:bottom w:val="none" w:sz="0" w:space="0" w:color="auto"/>
            <w:right w:val="none" w:sz="0" w:space="0" w:color="auto"/>
          </w:divBdr>
        </w:div>
        <w:div w:id="981227656">
          <w:marLeft w:val="0"/>
          <w:marRight w:val="0"/>
          <w:marTop w:val="0"/>
          <w:marBottom w:val="0"/>
          <w:divBdr>
            <w:top w:val="none" w:sz="0" w:space="0" w:color="auto"/>
            <w:left w:val="none" w:sz="0" w:space="0" w:color="auto"/>
            <w:bottom w:val="none" w:sz="0" w:space="0" w:color="auto"/>
            <w:right w:val="none" w:sz="0" w:space="0" w:color="auto"/>
          </w:divBdr>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6945">
                      <w:marLeft w:val="0"/>
                      <w:marRight w:val="0"/>
                      <w:marTop w:val="0"/>
                      <w:marBottom w:val="75"/>
                      <w:divBdr>
                        <w:top w:val="none" w:sz="0" w:space="0" w:color="auto"/>
                        <w:left w:val="none" w:sz="0" w:space="0" w:color="auto"/>
                        <w:bottom w:val="none" w:sz="0" w:space="0" w:color="auto"/>
                        <w:right w:val="none" w:sz="0" w:space="0" w:color="auto"/>
                      </w:divBdr>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 w:id="9017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 w:id="856428328">
          <w:marLeft w:val="0"/>
          <w:marRight w:val="0"/>
          <w:marTop w:val="0"/>
          <w:marBottom w:val="150"/>
          <w:divBdr>
            <w:top w:val="none" w:sz="0" w:space="0" w:color="auto"/>
            <w:left w:val="none" w:sz="0" w:space="0" w:color="auto"/>
            <w:bottom w:val="none" w:sz="0" w:space="0" w:color="auto"/>
            <w:right w:val="none" w:sz="0" w:space="0" w:color="auto"/>
          </w:divBdr>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1115903817">
          <w:marLeft w:val="0"/>
          <w:marRight w:val="0"/>
          <w:marTop w:val="0"/>
          <w:marBottom w:val="375"/>
          <w:divBdr>
            <w:top w:val="none" w:sz="0" w:space="0" w:color="auto"/>
            <w:left w:val="none" w:sz="0" w:space="0" w:color="auto"/>
            <w:bottom w:val="single" w:sz="6" w:space="0" w:color="005494"/>
            <w:right w:val="none" w:sz="0" w:space="0" w:color="auto"/>
          </w:divBdr>
        </w:div>
        <w:div w:id="863983067">
          <w:marLeft w:val="0"/>
          <w:marRight w:val="0"/>
          <w:marTop w:val="0"/>
          <w:marBottom w:val="300"/>
          <w:divBdr>
            <w:top w:val="none" w:sz="0" w:space="0" w:color="auto"/>
            <w:left w:val="none" w:sz="0" w:space="0" w:color="auto"/>
            <w:bottom w:val="single" w:sz="6" w:space="0" w:color="E4E4E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41537414">
                  <w:marLeft w:val="0"/>
                  <w:marRight w:val="0"/>
                  <w:marTop w:val="0"/>
                  <w:marBottom w:val="0"/>
                  <w:divBdr>
                    <w:top w:val="none" w:sz="0" w:space="0" w:color="auto"/>
                    <w:left w:val="none" w:sz="0" w:space="0" w:color="auto"/>
                    <w:bottom w:val="none" w:sz="0" w:space="0" w:color="auto"/>
                    <w:right w:val="none" w:sz="0" w:space="0" w:color="auto"/>
                  </w:divBdr>
                  <w:divsChild>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2864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164243602">
          <w:marLeft w:val="0"/>
          <w:marRight w:val="0"/>
          <w:marTop w:val="0"/>
          <w:marBottom w:val="240"/>
          <w:divBdr>
            <w:top w:val="none" w:sz="0" w:space="0" w:color="auto"/>
            <w:left w:val="none" w:sz="0" w:space="0" w:color="auto"/>
            <w:bottom w:val="none" w:sz="0" w:space="0" w:color="auto"/>
            <w:right w:val="none" w:sz="0" w:space="0" w:color="auto"/>
          </w:divBdr>
        </w:div>
        <w:div w:id="61755413">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888">
          <w:marLeft w:val="0"/>
          <w:marRight w:val="0"/>
          <w:marTop w:val="0"/>
          <w:marBottom w:val="240"/>
          <w:divBdr>
            <w:top w:val="none" w:sz="0" w:space="0" w:color="auto"/>
            <w:left w:val="none" w:sz="0" w:space="0" w:color="auto"/>
            <w:bottom w:val="none" w:sz="0" w:space="0" w:color="auto"/>
            <w:right w:val="none" w:sz="0" w:space="0" w:color="auto"/>
          </w:divBdr>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409086035">
                  <w:marLeft w:val="0"/>
                  <w:marRight w:val="0"/>
                  <w:marTop w:val="0"/>
                  <w:marBottom w:val="0"/>
                  <w:divBdr>
                    <w:top w:val="none" w:sz="0" w:space="0" w:color="auto"/>
                    <w:left w:val="none" w:sz="0" w:space="0" w:color="auto"/>
                    <w:bottom w:val="none" w:sz="0" w:space="0" w:color="auto"/>
                    <w:right w:val="none" w:sz="0" w:space="0" w:color="auto"/>
                  </w:divBdr>
                </w:div>
                <w:div w:id="2876658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 w:id="1081869405">
          <w:marLeft w:val="0"/>
          <w:marRight w:val="0"/>
          <w:marTop w:val="0"/>
          <w:marBottom w:val="0"/>
          <w:divBdr>
            <w:top w:val="none" w:sz="0" w:space="0" w:color="auto"/>
            <w:left w:val="none" w:sz="0" w:space="0" w:color="auto"/>
            <w:bottom w:val="none" w:sz="0" w:space="0" w:color="auto"/>
            <w:right w:val="none" w:sz="0" w:space="0" w:color="auto"/>
          </w:divBdr>
          <w:divsChild>
            <w:div w:id="1015887029">
              <w:marLeft w:val="0"/>
              <w:marRight w:val="0"/>
              <w:marTop w:val="0"/>
              <w:marBottom w:val="150"/>
              <w:divBdr>
                <w:top w:val="none" w:sz="0" w:space="0" w:color="auto"/>
                <w:left w:val="none" w:sz="0" w:space="0" w:color="auto"/>
                <w:bottom w:val="none" w:sz="0" w:space="0" w:color="auto"/>
                <w:right w:val="none" w:sz="0" w:space="0" w:color="auto"/>
              </w:divBdr>
            </w:div>
            <w:div w:id="4817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1335450785">
              <w:marLeft w:val="0"/>
              <w:marRight w:val="0"/>
              <w:marTop w:val="0"/>
              <w:marBottom w:val="150"/>
              <w:divBdr>
                <w:top w:val="none" w:sz="0" w:space="0" w:color="auto"/>
                <w:left w:val="none" w:sz="0" w:space="0" w:color="auto"/>
                <w:bottom w:val="none" w:sz="0" w:space="0" w:color="auto"/>
                <w:right w:val="none" w:sz="0" w:space="0" w:color="auto"/>
              </w:divBdr>
            </w:div>
            <w:div w:id="327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647326367">
          <w:marLeft w:val="0"/>
          <w:marRight w:val="0"/>
          <w:marTop w:val="0"/>
          <w:marBottom w:val="150"/>
          <w:divBdr>
            <w:top w:val="none" w:sz="0" w:space="0" w:color="auto"/>
            <w:left w:val="none" w:sz="0" w:space="0" w:color="auto"/>
            <w:bottom w:val="none" w:sz="0" w:space="0" w:color="auto"/>
            <w:right w:val="none" w:sz="0" w:space="0" w:color="auto"/>
          </w:divBdr>
        </w:div>
        <w:div w:id="336738070">
          <w:marLeft w:val="0"/>
          <w:marRight w:val="0"/>
          <w:marTop w:val="0"/>
          <w:marBottom w:val="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48538">
          <w:marLeft w:val="0"/>
          <w:marRight w:val="0"/>
          <w:marTop w:val="0"/>
          <w:marBottom w:val="0"/>
          <w:divBdr>
            <w:top w:val="none" w:sz="0" w:space="0" w:color="auto"/>
            <w:left w:val="none" w:sz="0" w:space="0" w:color="auto"/>
            <w:bottom w:val="none" w:sz="0" w:space="0" w:color="auto"/>
            <w:right w:val="none" w:sz="0" w:space="0" w:color="auto"/>
          </w:divBdr>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8800">
      <w:bodyDiv w:val="1"/>
      <w:marLeft w:val="0"/>
      <w:marRight w:val="0"/>
      <w:marTop w:val="0"/>
      <w:marBottom w:val="0"/>
      <w:divBdr>
        <w:top w:val="none" w:sz="0" w:space="0" w:color="auto"/>
        <w:left w:val="none" w:sz="0" w:space="0" w:color="auto"/>
        <w:bottom w:val="none" w:sz="0" w:space="0" w:color="auto"/>
        <w:right w:val="none" w:sz="0" w:space="0" w:color="auto"/>
      </w:divBdr>
      <w:divsChild>
        <w:div w:id="1698238613">
          <w:marLeft w:val="0"/>
          <w:marRight w:val="0"/>
          <w:marTop w:val="0"/>
          <w:marBottom w:val="225"/>
          <w:divBdr>
            <w:top w:val="none" w:sz="0" w:space="0" w:color="auto"/>
            <w:left w:val="none" w:sz="0" w:space="0" w:color="auto"/>
            <w:bottom w:val="none" w:sz="0" w:space="0" w:color="auto"/>
            <w:right w:val="none" w:sz="0" w:space="0" w:color="auto"/>
          </w:divBdr>
        </w:div>
        <w:div w:id="440957713">
          <w:marLeft w:val="0"/>
          <w:marRight w:val="0"/>
          <w:marTop w:val="0"/>
          <w:marBottom w:val="225"/>
          <w:divBdr>
            <w:top w:val="none" w:sz="0" w:space="0" w:color="auto"/>
            <w:left w:val="none" w:sz="0" w:space="0" w:color="auto"/>
            <w:bottom w:val="none" w:sz="0" w:space="0" w:color="auto"/>
            <w:right w:val="none" w:sz="0" w:space="0" w:color="auto"/>
          </w:divBdr>
          <w:divsChild>
            <w:div w:id="724454199">
              <w:marLeft w:val="0"/>
              <w:marRight w:val="0"/>
              <w:marTop w:val="0"/>
              <w:marBottom w:val="0"/>
              <w:divBdr>
                <w:top w:val="none" w:sz="0" w:space="0" w:color="auto"/>
                <w:left w:val="none" w:sz="0" w:space="0" w:color="auto"/>
                <w:bottom w:val="none" w:sz="0" w:space="0" w:color="auto"/>
                <w:right w:val="none" w:sz="0" w:space="0" w:color="auto"/>
              </w:divBdr>
              <w:divsChild>
                <w:div w:id="1721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13909624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326500">
              <w:marLeft w:val="0"/>
              <w:marRight w:val="0"/>
              <w:marTop w:val="0"/>
              <w:marBottom w:val="0"/>
              <w:divBdr>
                <w:top w:val="none" w:sz="0" w:space="0" w:color="auto"/>
                <w:left w:val="none" w:sz="0" w:space="0" w:color="auto"/>
                <w:bottom w:val="none" w:sz="0" w:space="0" w:color="auto"/>
                <w:right w:val="none" w:sz="0" w:space="0" w:color="auto"/>
              </w:divBdr>
              <w:divsChild>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82632414">
                  <w:marLeft w:val="0"/>
                  <w:marRight w:val="0"/>
                  <w:marTop w:val="0"/>
                  <w:marBottom w:val="0"/>
                  <w:divBdr>
                    <w:top w:val="none" w:sz="0" w:space="0" w:color="auto"/>
                    <w:left w:val="none" w:sz="0" w:space="0" w:color="auto"/>
                    <w:bottom w:val="none" w:sz="0" w:space="0" w:color="auto"/>
                    <w:right w:val="none" w:sz="0" w:space="0" w:color="auto"/>
                  </w:divBdr>
                  <w:divsChild>
                    <w:div w:id="592515824">
                      <w:marLeft w:val="0"/>
                      <w:marRight w:val="0"/>
                      <w:marTop w:val="0"/>
                      <w:marBottom w:val="0"/>
                      <w:divBdr>
                        <w:top w:val="none" w:sz="0" w:space="0" w:color="auto"/>
                        <w:left w:val="none" w:sz="0" w:space="0" w:color="auto"/>
                        <w:bottom w:val="none" w:sz="0" w:space="0" w:color="auto"/>
                        <w:right w:val="none" w:sz="0" w:space="0" w:color="auto"/>
                      </w:divBdr>
                    </w:div>
                    <w:div w:id="231431827">
                      <w:marLeft w:val="0"/>
                      <w:marRight w:val="0"/>
                      <w:marTop w:val="0"/>
                      <w:marBottom w:val="0"/>
                      <w:divBdr>
                        <w:top w:val="none" w:sz="0" w:space="0" w:color="auto"/>
                        <w:left w:val="none" w:sz="0" w:space="0" w:color="auto"/>
                        <w:bottom w:val="none" w:sz="0" w:space="0" w:color="auto"/>
                        <w:right w:val="none" w:sz="0" w:space="0" w:color="auto"/>
                      </w:divBdr>
                    </w:div>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1505390748">
          <w:marLeft w:val="0"/>
          <w:marRight w:val="0"/>
          <w:marTop w:val="0"/>
          <w:marBottom w:val="225"/>
          <w:divBdr>
            <w:top w:val="none" w:sz="0" w:space="0" w:color="auto"/>
            <w:left w:val="none" w:sz="0" w:space="0" w:color="auto"/>
            <w:bottom w:val="none" w:sz="0" w:space="0" w:color="auto"/>
            <w:right w:val="none" w:sz="0" w:space="0" w:color="auto"/>
          </w:divBdr>
        </w:div>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737023679">
                  <w:marLeft w:val="0"/>
                  <w:marRight w:val="0"/>
                  <w:marTop w:val="0"/>
                  <w:marBottom w:val="0"/>
                  <w:divBdr>
                    <w:top w:val="none" w:sz="0" w:space="0" w:color="auto"/>
                    <w:left w:val="none" w:sz="0" w:space="0" w:color="auto"/>
                    <w:bottom w:val="none" w:sz="0" w:space="0" w:color="auto"/>
                    <w:right w:val="none" w:sz="0" w:space="0" w:color="auto"/>
                  </w:divBdr>
                </w:div>
                <w:div w:id="4665098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2022580646">
          <w:marLeft w:val="0"/>
          <w:marRight w:val="0"/>
          <w:marTop w:val="0"/>
          <w:marBottom w:val="150"/>
          <w:divBdr>
            <w:top w:val="none" w:sz="0" w:space="0" w:color="auto"/>
            <w:left w:val="none" w:sz="0" w:space="0" w:color="auto"/>
            <w:bottom w:val="none" w:sz="0" w:space="0" w:color="auto"/>
            <w:right w:val="none" w:sz="0" w:space="0" w:color="auto"/>
          </w:divBdr>
        </w:div>
        <w:div w:id="786004350">
          <w:marLeft w:val="0"/>
          <w:marRight w:val="0"/>
          <w:marTop w:val="0"/>
          <w:marBottom w:val="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1517840556">
          <w:marLeft w:val="0"/>
          <w:marRight w:val="0"/>
          <w:marTop w:val="0"/>
          <w:marBottom w:val="0"/>
          <w:divBdr>
            <w:top w:val="none" w:sz="0" w:space="8" w:color="auto"/>
            <w:left w:val="none" w:sz="0" w:space="2" w:color="auto"/>
            <w:bottom w:val="single" w:sz="6" w:space="8" w:color="DDDDDD"/>
            <w:right w:val="none" w:sz="0" w:space="0" w:color="auto"/>
          </w:divBdr>
        </w:div>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2128035917">
                  <w:marLeft w:val="0"/>
                  <w:marRight w:val="0"/>
                  <w:marTop w:val="0"/>
                  <w:marBottom w:val="0"/>
                  <w:divBdr>
                    <w:top w:val="none" w:sz="0" w:space="0" w:color="auto"/>
                    <w:left w:val="none" w:sz="0" w:space="0" w:color="auto"/>
                    <w:bottom w:val="none" w:sz="0" w:space="0" w:color="auto"/>
                    <w:right w:val="none" w:sz="0" w:space="0" w:color="auto"/>
                  </w:divBdr>
                </w:div>
                <w:div w:id="17118798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074">
          <w:marLeft w:val="0"/>
          <w:marRight w:val="0"/>
          <w:marTop w:val="0"/>
          <w:marBottom w:val="150"/>
          <w:divBdr>
            <w:top w:val="none" w:sz="0" w:space="0" w:color="auto"/>
            <w:left w:val="none" w:sz="0" w:space="0" w:color="auto"/>
            <w:bottom w:val="none" w:sz="0" w:space="0" w:color="auto"/>
            <w:right w:val="none" w:sz="0" w:space="0" w:color="auto"/>
          </w:divBdr>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8526">
          <w:marLeft w:val="0"/>
          <w:marRight w:val="0"/>
          <w:marTop w:val="0"/>
          <w:marBottom w:val="75"/>
          <w:divBdr>
            <w:top w:val="none" w:sz="0" w:space="0" w:color="auto"/>
            <w:left w:val="none" w:sz="0" w:space="0" w:color="auto"/>
            <w:bottom w:val="none" w:sz="0" w:space="0" w:color="auto"/>
            <w:right w:val="none" w:sz="0" w:space="0" w:color="auto"/>
          </w:divBdr>
        </w:div>
        <w:div w:id="1334802557">
          <w:marLeft w:val="0"/>
          <w:marRight w:val="0"/>
          <w:marTop w:val="0"/>
          <w:marBottom w:val="0"/>
          <w:divBdr>
            <w:top w:val="none" w:sz="0" w:space="0" w:color="auto"/>
            <w:left w:val="none" w:sz="0" w:space="0" w:color="auto"/>
            <w:bottom w:val="none" w:sz="0" w:space="0" w:color="auto"/>
            <w:right w:val="none" w:sz="0" w:space="0" w:color="auto"/>
          </w:divBdr>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1778594690">
              <w:marLeft w:val="0"/>
              <w:marRight w:val="0"/>
              <w:marTop w:val="0"/>
              <w:marBottom w:val="150"/>
              <w:divBdr>
                <w:top w:val="none" w:sz="0" w:space="0" w:color="auto"/>
                <w:left w:val="none" w:sz="0" w:space="0" w:color="auto"/>
                <w:bottom w:val="none" w:sz="0" w:space="0" w:color="auto"/>
                <w:right w:val="none" w:sz="0" w:space="0" w:color="auto"/>
              </w:divBdr>
            </w:div>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6988">
          <w:marLeft w:val="0"/>
          <w:marRight w:val="0"/>
          <w:marTop w:val="0"/>
          <w:marBottom w:val="75"/>
          <w:divBdr>
            <w:top w:val="none" w:sz="0" w:space="0" w:color="auto"/>
            <w:left w:val="none" w:sz="0" w:space="0" w:color="auto"/>
            <w:bottom w:val="none" w:sz="0" w:space="0" w:color="auto"/>
            <w:right w:val="none" w:sz="0" w:space="0" w:color="auto"/>
          </w:divBdr>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288967822">
          <w:marLeft w:val="0"/>
          <w:marRight w:val="0"/>
          <w:marTop w:val="0"/>
          <w:marBottom w:val="225"/>
          <w:divBdr>
            <w:top w:val="none" w:sz="0" w:space="0" w:color="auto"/>
            <w:left w:val="none" w:sz="0" w:space="0" w:color="auto"/>
            <w:bottom w:val="none" w:sz="0" w:space="0" w:color="auto"/>
            <w:right w:val="none" w:sz="0" w:space="0" w:color="auto"/>
          </w:divBdr>
        </w:div>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952974704">
              <w:marLeft w:val="0"/>
              <w:marRight w:val="0"/>
              <w:marTop w:val="0"/>
              <w:marBottom w:val="225"/>
              <w:divBdr>
                <w:top w:val="none" w:sz="0" w:space="0" w:color="auto"/>
                <w:left w:val="none" w:sz="0" w:space="0" w:color="auto"/>
                <w:bottom w:val="none" w:sz="0" w:space="0" w:color="auto"/>
                <w:right w:val="none" w:sz="0" w:space="0" w:color="auto"/>
              </w:divBdr>
            </w:div>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704636">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357348470">
          <w:marLeft w:val="0"/>
          <w:marRight w:val="0"/>
          <w:marTop w:val="0"/>
          <w:marBottom w:val="225"/>
          <w:divBdr>
            <w:top w:val="none" w:sz="0" w:space="0" w:color="auto"/>
            <w:left w:val="none" w:sz="0" w:space="0" w:color="auto"/>
            <w:bottom w:val="none" w:sz="0" w:space="0" w:color="auto"/>
            <w:right w:val="none" w:sz="0" w:space="0" w:color="auto"/>
          </w:divBdr>
        </w:div>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9486">
          <w:marLeft w:val="0"/>
          <w:marRight w:val="0"/>
          <w:marTop w:val="0"/>
          <w:marBottom w:val="75"/>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26651399">
          <w:marLeft w:val="0"/>
          <w:marRight w:val="0"/>
          <w:marTop w:val="0"/>
          <w:marBottom w:val="150"/>
          <w:divBdr>
            <w:top w:val="none" w:sz="0" w:space="0" w:color="auto"/>
            <w:left w:val="none" w:sz="0" w:space="0" w:color="auto"/>
            <w:bottom w:val="none" w:sz="0" w:space="0" w:color="auto"/>
            <w:right w:val="none" w:sz="0" w:space="0" w:color="auto"/>
          </w:divBdr>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 w:id="15973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407845728">
              <w:marLeft w:val="0"/>
              <w:marRight w:val="0"/>
              <w:marTop w:val="0"/>
              <w:marBottom w:val="180"/>
              <w:divBdr>
                <w:top w:val="none" w:sz="0" w:space="0" w:color="auto"/>
                <w:left w:val="none" w:sz="0" w:space="0" w:color="auto"/>
                <w:bottom w:val="none" w:sz="0" w:space="0" w:color="auto"/>
                <w:right w:val="none" w:sz="0" w:space="0" w:color="auto"/>
              </w:divBdr>
            </w:div>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259070479">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47024">
          <w:marLeft w:val="0"/>
          <w:marRight w:val="0"/>
          <w:marTop w:val="0"/>
          <w:marBottom w:val="150"/>
          <w:divBdr>
            <w:top w:val="none" w:sz="0" w:space="0" w:color="auto"/>
            <w:left w:val="none" w:sz="0" w:space="0" w:color="auto"/>
            <w:bottom w:val="none" w:sz="0" w:space="0" w:color="auto"/>
            <w:right w:val="none" w:sz="0" w:space="0" w:color="auto"/>
          </w:divBdr>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44425163">
          <w:marLeft w:val="0"/>
          <w:marRight w:val="0"/>
          <w:marTop w:val="0"/>
          <w:marBottom w:val="0"/>
          <w:divBdr>
            <w:top w:val="none" w:sz="0" w:space="0" w:color="auto"/>
            <w:left w:val="none" w:sz="0" w:space="0" w:color="auto"/>
            <w:bottom w:val="none" w:sz="0" w:space="0" w:color="auto"/>
            <w:right w:val="none" w:sz="0" w:space="0" w:color="auto"/>
          </w:divBdr>
          <w:divsChild>
            <w:div w:id="990985366">
              <w:marLeft w:val="0"/>
              <w:marRight w:val="0"/>
              <w:marTop w:val="0"/>
              <w:marBottom w:val="0"/>
              <w:divBdr>
                <w:top w:val="none" w:sz="0" w:space="0" w:color="auto"/>
                <w:left w:val="none" w:sz="0" w:space="0" w:color="auto"/>
                <w:bottom w:val="none" w:sz="0" w:space="0" w:color="auto"/>
                <w:right w:val="none" w:sz="0" w:space="0" w:color="auto"/>
              </w:divBdr>
            </w:div>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1341816365">
                                      <w:marLeft w:val="0"/>
                                      <w:marRight w:val="135"/>
                                      <w:marTop w:val="0"/>
                                      <w:marBottom w:val="0"/>
                                      <w:divBdr>
                                        <w:top w:val="none" w:sz="0" w:space="0" w:color="auto"/>
                                        <w:left w:val="none" w:sz="0" w:space="0" w:color="auto"/>
                                        <w:bottom w:val="none" w:sz="0" w:space="0" w:color="auto"/>
                                        <w:right w:val="none" w:sz="0" w:space="0" w:color="auto"/>
                                      </w:divBdr>
                                    </w:div>
                                    <w:div w:id="80524503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1421827326">
          <w:marLeft w:val="0"/>
          <w:marRight w:val="0"/>
          <w:marTop w:val="0"/>
          <w:marBottom w:val="150"/>
          <w:divBdr>
            <w:top w:val="none" w:sz="0" w:space="0" w:color="auto"/>
            <w:left w:val="none" w:sz="0" w:space="0" w:color="auto"/>
            <w:bottom w:val="none" w:sz="0" w:space="0" w:color="auto"/>
            <w:right w:val="none" w:sz="0" w:space="0" w:color="auto"/>
          </w:divBdr>
        </w:div>
        <w:div w:id="521433496">
          <w:marLeft w:val="0"/>
          <w:marRight w:val="0"/>
          <w:marTop w:val="225"/>
          <w:marBottom w:val="225"/>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2135588139">
          <w:marLeft w:val="0"/>
          <w:marRight w:val="0"/>
          <w:marTop w:val="0"/>
          <w:marBottom w:val="150"/>
          <w:divBdr>
            <w:top w:val="none" w:sz="0" w:space="0" w:color="auto"/>
            <w:left w:val="none" w:sz="0" w:space="0" w:color="auto"/>
            <w:bottom w:val="none" w:sz="0" w:space="0" w:color="auto"/>
            <w:right w:val="none" w:sz="0" w:space="0" w:color="auto"/>
          </w:divBdr>
        </w:div>
        <w:div w:id="779375932">
          <w:marLeft w:val="0"/>
          <w:marRight w:val="0"/>
          <w:marTop w:val="0"/>
          <w:marBottom w:val="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7217">
          <w:marLeft w:val="0"/>
          <w:marRight w:val="0"/>
          <w:marTop w:val="0"/>
          <w:marBottom w:val="75"/>
          <w:divBdr>
            <w:top w:val="none" w:sz="0" w:space="0" w:color="auto"/>
            <w:left w:val="none" w:sz="0" w:space="0" w:color="auto"/>
            <w:bottom w:val="none" w:sz="0" w:space="0" w:color="auto"/>
            <w:right w:val="none" w:sz="0" w:space="0" w:color="auto"/>
          </w:divBdr>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2876">
          <w:marLeft w:val="0"/>
          <w:marRight w:val="0"/>
          <w:marTop w:val="0"/>
          <w:marBottom w:val="240"/>
          <w:divBdr>
            <w:top w:val="none" w:sz="0" w:space="0" w:color="auto"/>
            <w:left w:val="none" w:sz="0" w:space="0" w:color="auto"/>
            <w:bottom w:val="none" w:sz="0" w:space="0" w:color="auto"/>
            <w:right w:val="none" w:sz="0" w:space="0" w:color="auto"/>
          </w:divBdr>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1222205127">
                  <w:marLeft w:val="0"/>
                  <w:marRight w:val="0"/>
                  <w:marTop w:val="0"/>
                  <w:marBottom w:val="0"/>
                  <w:divBdr>
                    <w:top w:val="none" w:sz="0" w:space="0" w:color="auto"/>
                    <w:left w:val="none" w:sz="0" w:space="0" w:color="auto"/>
                    <w:bottom w:val="none" w:sz="0" w:space="0" w:color="auto"/>
                    <w:right w:val="none" w:sz="0" w:space="0" w:color="auto"/>
                  </w:divBdr>
                </w:div>
                <w:div w:id="6594296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1779250101">
              <w:marLeft w:val="0"/>
              <w:marRight w:val="0"/>
              <w:marTop w:val="0"/>
              <w:marBottom w:val="0"/>
              <w:divBdr>
                <w:top w:val="none" w:sz="0" w:space="0" w:color="auto"/>
                <w:left w:val="none" w:sz="0" w:space="0" w:color="auto"/>
                <w:bottom w:val="none" w:sz="0" w:space="0" w:color="auto"/>
                <w:right w:val="none" w:sz="0" w:space="0" w:color="auto"/>
              </w:divBdr>
            </w:div>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1978602359">
                  <w:marLeft w:val="0"/>
                  <w:marRight w:val="0"/>
                  <w:marTop w:val="0"/>
                  <w:marBottom w:val="0"/>
                  <w:divBdr>
                    <w:top w:val="none" w:sz="0" w:space="0" w:color="auto"/>
                    <w:left w:val="none" w:sz="0" w:space="0" w:color="auto"/>
                    <w:bottom w:val="none" w:sz="0" w:space="0" w:color="auto"/>
                    <w:right w:val="none" w:sz="0" w:space="0" w:color="auto"/>
                  </w:divBdr>
                </w:div>
                <w:div w:id="9980012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889148160">
                              <w:marLeft w:val="0"/>
                              <w:marRight w:val="0"/>
                              <w:marTop w:val="0"/>
                              <w:marBottom w:val="0"/>
                              <w:divBdr>
                                <w:top w:val="none" w:sz="0" w:space="0" w:color="auto"/>
                                <w:left w:val="none" w:sz="0" w:space="0" w:color="auto"/>
                                <w:bottom w:val="none" w:sz="0" w:space="0" w:color="auto"/>
                                <w:right w:val="none" w:sz="0" w:space="0" w:color="auto"/>
                              </w:divBdr>
                            </w:div>
                            <w:div w:id="230191498">
                              <w:marLeft w:val="0"/>
                              <w:marRight w:val="0"/>
                              <w:marTop w:val="75"/>
                              <w:marBottom w:val="75"/>
                              <w:divBdr>
                                <w:top w:val="none" w:sz="0" w:space="0" w:color="auto"/>
                                <w:left w:val="none" w:sz="0" w:space="0" w:color="auto"/>
                                <w:bottom w:val="none" w:sz="0" w:space="0" w:color="auto"/>
                                <w:right w:val="none" w:sz="0" w:space="0" w:color="auto"/>
                              </w:divBdr>
                              <w:divsChild>
                                <w:div w:id="1013649763">
                                  <w:marLeft w:val="0"/>
                                  <w:marRight w:val="135"/>
                                  <w:marTop w:val="0"/>
                                  <w:marBottom w:val="0"/>
                                  <w:divBdr>
                                    <w:top w:val="none" w:sz="0" w:space="0" w:color="auto"/>
                                    <w:left w:val="none" w:sz="0" w:space="0" w:color="auto"/>
                                    <w:bottom w:val="none" w:sz="0" w:space="0" w:color="auto"/>
                                    <w:right w:val="none" w:sz="0" w:space="0" w:color="auto"/>
                                  </w:divBdr>
                                </w:div>
                                <w:div w:id="49873626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38562">
          <w:marLeft w:val="0"/>
          <w:marRight w:val="0"/>
          <w:marTop w:val="0"/>
          <w:marBottom w:val="75"/>
          <w:divBdr>
            <w:top w:val="none" w:sz="0" w:space="0" w:color="auto"/>
            <w:left w:val="none" w:sz="0" w:space="0" w:color="auto"/>
            <w:bottom w:val="none" w:sz="0" w:space="0" w:color="auto"/>
            <w:right w:val="none" w:sz="0" w:space="0" w:color="auto"/>
          </w:divBdr>
        </w:div>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435128164">
          <w:marLeft w:val="0"/>
          <w:marRight w:val="0"/>
          <w:marTop w:val="0"/>
          <w:marBottom w:val="225"/>
          <w:divBdr>
            <w:top w:val="none" w:sz="0" w:space="0" w:color="auto"/>
            <w:left w:val="none" w:sz="0" w:space="0" w:color="auto"/>
            <w:bottom w:val="none" w:sz="0" w:space="0" w:color="auto"/>
            <w:right w:val="none" w:sz="0" w:space="0" w:color="auto"/>
          </w:divBdr>
        </w:div>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 w:id="1795516683">
          <w:marLeft w:val="0"/>
          <w:marRight w:val="0"/>
          <w:marTop w:val="0"/>
          <w:marBottom w:val="0"/>
          <w:divBdr>
            <w:top w:val="none" w:sz="0" w:space="0" w:color="auto"/>
            <w:left w:val="none" w:sz="0" w:space="0" w:color="auto"/>
            <w:bottom w:val="none" w:sz="0" w:space="0" w:color="auto"/>
            <w:right w:val="none" w:sz="0" w:space="0" w:color="auto"/>
          </w:divBdr>
          <w:divsChild>
            <w:div w:id="1729915724">
              <w:marLeft w:val="0"/>
              <w:marRight w:val="0"/>
              <w:marTop w:val="0"/>
              <w:marBottom w:val="150"/>
              <w:divBdr>
                <w:top w:val="none" w:sz="0" w:space="0" w:color="auto"/>
                <w:left w:val="none" w:sz="0" w:space="0" w:color="auto"/>
                <w:bottom w:val="none" w:sz="0" w:space="0" w:color="auto"/>
                <w:right w:val="none" w:sz="0" w:space="0" w:color="auto"/>
              </w:divBdr>
            </w:div>
            <w:div w:id="1537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081101068">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766659326">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90179637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198863454">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393969598">
              <w:marLeft w:val="0"/>
              <w:marRight w:val="0"/>
              <w:marTop w:val="0"/>
              <w:marBottom w:val="150"/>
              <w:divBdr>
                <w:top w:val="none" w:sz="0" w:space="0" w:color="auto"/>
                <w:left w:val="none" w:sz="0" w:space="0" w:color="auto"/>
                <w:bottom w:val="none" w:sz="0" w:space="0" w:color="auto"/>
                <w:right w:val="none" w:sz="0" w:space="0" w:color="auto"/>
              </w:divBdr>
            </w:div>
            <w:div w:id="1442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 w:id="168764058">
          <w:marLeft w:val="0"/>
          <w:marRight w:val="0"/>
          <w:marTop w:val="0"/>
          <w:marBottom w:val="150"/>
          <w:divBdr>
            <w:top w:val="none" w:sz="0" w:space="0" w:color="auto"/>
            <w:left w:val="none" w:sz="0" w:space="0" w:color="auto"/>
            <w:bottom w:val="none" w:sz="0" w:space="0" w:color="auto"/>
            <w:right w:val="none" w:sz="0" w:space="0" w:color="auto"/>
          </w:divBdr>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1493178030">
                      <w:marLeft w:val="0"/>
                      <w:marRight w:val="0"/>
                      <w:marTop w:val="0"/>
                      <w:marBottom w:val="300"/>
                      <w:divBdr>
                        <w:top w:val="none" w:sz="0" w:space="0" w:color="auto"/>
                        <w:left w:val="none" w:sz="0" w:space="0" w:color="auto"/>
                        <w:bottom w:val="none" w:sz="0" w:space="0" w:color="auto"/>
                        <w:right w:val="none" w:sz="0" w:space="0" w:color="auto"/>
                      </w:divBdr>
                      <w:divsChild>
                        <w:div w:id="1779643724">
                          <w:marLeft w:val="0"/>
                          <w:marRight w:val="0"/>
                          <w:marTop w:val="0"/>
                          <w:marBottom w:val="120"/>
                          <w:divBdr>
                            <w:top w:val="none" w:sz="0" w:space="0" w:color="auto"/>
                            <w:left w:val="none" w:sz="0" w:space="0" w:color="auto"/>
                            <w:bottom w:val="single" w:sz="12" w:space="6" w:color="BBDEFE"/>
                            <w:right w:val="none" w:sz="0" w:space="0" w:color="auto"/>
                          </w:divBdr>
                        </w:div>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1999647774">
              <w:marLeft w:val="0"/>
              <w:marRight w:val="0"/>
              <w:marTop w:val="0"/>
              <w:marBottom w:val="180"/>
              <w:divBdr>
                <w:top w:val="none" w:sz="0" w:space="0" w:color="auto"/>
                <w:left w:val="none" w:sz="0" w:space="0" w:color="auto"/>
                <w:bottom w:val="none" w:sz="0" w:space="0" w:color="auto"/>
                <w:right w:val="none" w:sz="0" w:space="0" w:color="auto"/>
              </w:divBdr>
            </w:div>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9591">
          <w:marLeft w:val="0"/>
          <w:marRight w:val="0"/>
          <w:marTop w:val="0"/>
          <w:marBottom w:val="150"/>
          <w:divBdr>
            <w:top w:val="none" w:sz="0" w:space="0" w:color="auto"/>
            <w:left w:val="none" w:sz="0" w:space="0" w:color="auto"/>
            <w:bottom w:val="none" w:sz="0" w:space="0" w:color="auto"/>
            <w:right w:val="none" w:sz="0" w:space="0" w:color="auto"/>
          </w:divBdr>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1318612416">
          <w:marLeft w:val="0"/>
          <w:marRight w:val="0"/>
          <w:marTop w:val="0"/>
          <w:marBottom w:val="150"/>
          <w:divBdr>
            <w:top w:val="none" w:sz="0" w:space="0" w:color="auto"/>
            <w:left w:val="none" w:sz="0" w:space="0" w:color="auto"/>
            <w:bottom w:val="none" w:sz="0" w:space="0" w:color="auto"/>
            <w:right w:val="none" w:sz="0" w:space="0" w:color="auto"/>
          </w:divBdr>
        </w:div>
        <w:div w:id="624429423">
          <w:marLeft w:val="0"/>
          <w:marRight w:val="0"/>
          <w:marTop w:val="0"/>
          <w:marBottom w:val="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979919917">
              <w:marLeft w:val="0"/>
              <w:marRight w:val="0"/>
              <w:marTop w:val="0"/>
              <w:marBottom w:val="150"/>
              <w:divBdr>
                <w:top w:val="none" w:sz="0" w:space="0" w:color="auto"/>
                <w:left w:val="none" w:sz="0" w:space="0" w:color="auto"/>
                <w:bottom w:val="none" w:sz="0" w:space="0" w:color="auto"/>
                <w:right w:val="none" w:sz="0" w:space="0" w:color="auto"/>
              </w:divBdr>
            </w:div>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75091942">
          <w:marLeft w:val="0"/>
          <w:marRight w:val="0"/>
          <w:marTop w:val="0"/>
          <w:marBottom w:val="225"/>
          <w:divBdr>
            <w:top w:val="none" w:sz="0" w:space="0" w:color="auto"/>
            <w:left w:val="none" w:sz="0" w:space="0" w:color="auto"/>
            <w:bottom w:val="none" w:sz="0" w:space="0" w:color="auto"/>
            <w:right w:val="none" w:sz="0" w:space="0" w:color="auto"/>
          </w:divBdr>
        </w:div>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4728">
          <w:marLeft w:val="0"/>
          <w:marRight w:val="0"/>
          <w:marTop w:val="0"/>
          <w:marBottom w:val="75"/>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07940529">
          <w:marLeft w:val="0"/>
          <w:marRight w:val="0"/>
          <w:marTop w:val="0"/>
          <w:marBottom w:val="150"/>
          <w:divBdr>
            <w:top w:val="none" w:sz="0" w:space="0" w:color="auto"/>
            <w:left w:val="none" w:sz="0" w:space="0" w:color="auto"/>
            <w:bottom w:val="none" w:sz="0" w:space="0" w:color="auto"/>
            <w:right w:val="none" w:sz="0" w:space="0" w:color="auto"/>
          </w:divBdr>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r.com.vn/search_enginer.html?p=search&amp;q=US%20Viet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uoitrenews.vn/socie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M%26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com.vn/search_enginer.html?p=search&amp;q=data%20centres" TargetMode="External"/><Relationship Id="rId4" Type="http://schemas.openxmlformats.org/officeDocument/2006/relationships/settings" Target="settings.xml"/><Relationship Id="rId9" Type="http://schemas.openxmlformats.org/officeDocument/2006/relationships/hyperlink" Target="mailto:omassmann@duanemorri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1A7A7-D0AA-4FA4-A6E8-4B6B5BA7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6778</Words>
  <Characters>38641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45329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2026-02-10T05:58:00Z</dcterms:created>
  <dcterms:modified xsi:type="dcterms:W3CDTF">2026-02-10T08:21:00Z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